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547D" w:rsidRDefault="00033D7F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-406097</wp:posOffset>
            </wp:positionH>
            <wp:positionV relativeFrom="paragraph">
              <wp:posOffset>847725</wp:posOffset>
            </wp:positionV>
            <wp:extent cx="6131634" cy="2996425"/>
            <wp:effectExtent l="0" t="0" r="254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實施課程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1634" cy="2996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43547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D7F"/>
    <w:rsid w:val="00033D7F"/>
    <w:rsid w:val="00435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C326BA-34F9-4B04-8D14-10BAC1118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2022-11-14T03:21:00Z</cp:lastPrinted>
  <dcterms:created xsi:type="dcterms:W3CDTF">2022-11-14T03:21:00Z</dcterms:created>
  <dcterms:modified xsi:type="dcterms:W3CDTF">2022-11-14T03:22:00Z</dcterms:modified>
</cp:coreProperties>
</file>