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BF" w:rsidRPr="00B22ADA" w:rsidRDefault="00B22ADA" w:rsidP="00B22ADA">
      <w:pPr>
        <w:jc w:val="center"/>
        <w:rPr>
          <w:rFonts w:ascii="標楷體" w:eastAsia="標楷體" w:hAnsi="標楷體"/>
          <w:szCs w:val="24"/>
        </w:rPr>
      </w:pPr>
      <w:bookmarkStart w:id="0" w:name="_GoBack"/>
      <w:bookmarkEnd w:id="0"/>
      <w:r w:rsidRPr="00B22ADA">
        <w:rPr>
          <w:rFonts w:ascii="標楷體" w:eastAsia="標楷體" w:hAnsi="標楷體" w:hint="eastAsia"/>
          <w:sz w:val="28"/>
          <w:szCs w:val="28"/>
        </w:rPr>
        <w:t>開南商工105學年度免試入學『</w:t>
      </w:r>
      <w:r w:rsidR="000E138C" w:rsidRPr="000E138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創新未來的技職教育</w:t>
      </w:r>
      <w:r w:rsidRPr="000E138C">
        <w:rPr>
          <w:rFonts w:ascii="標楷體" w:eastAsia="標楷體" w:hAnsi="標楷體" w:hint="eastAsia"/>
          <w:sz w:val="28"/>
          <w:szCs w:val="28"/>
        </w:rPr>
        <w:t>』</w:t>
      </w:r>
      <w:r w:rsidRPr="00B22ADA">
        <w:rPr>
          <w:rFonts w:ascii="標楷體" w:eastAsia="標楷體" w:hAnsi="標楷體" w:hint="eastAsia"/>
          <w:sz w:val="28"/>
          <w:szCs w:val="28"/>
        </w:rPr>
        <w:t>家長說明會</w:t>
      </w:r>
    </w:p>
    <w:p w:rsidR="001A66C7" w:rsidRPr="00D4234B" w:rsidRDefault="00B22ADA" w:rsidP="00D4234B">
      <w:pPr>
        <w:rPr>
          <w:rFonts w:ascii="標楷體" w:eastAsia="標楷體" w:hAnsi="標楷體"/>
          <w:b/>
        </w:rPr>
      </w:pPr>
      <w:r w:rsidRPr="00D4234B">
        <w:rPr>
          <w:rFonts w:ascii="標楷體" w:eastAsia="標楷體" w:hAnsi="標楷體" w:hint="eastAsia"/>
        </w:rPr>
        <w:t>壹、目的:</w:t>
      </w:r>
      <w:r w:rsidRPr="00D4234B">
        <w:rPr>
          <w:rFonts w:ascii="標楷體" w:eastAsia="標楷體" w:hAnsi="標楷體" w:hint="eastAsia"/>
          <w:b/>
        </w:rPr>
        <w:t xml:space="preserve"> </w:t>
      </w:r>
    </w:p>
    <w:p w:rsidR="00B22ADA" w:rsidRPr="00D4234B" w:rsidRDefault="001A66C7" w:rsidP="00D4234B">
      <w:pPr>
        <w:rPr>
          <w:rFonts w:ascii="標楷體" w:eastAsia="標楷體" w:hAnsi="標楷體" w:cs="敺株?甇??擃?"/>
          <w:color w:val="363636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一、</w:t>
      </w:r>
      <w:r w:rsidR="000E138C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培養原創能力</w:t>
      </w:r>
      <w:r w:rsidR="009D60AA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的</w:t>
      </w:r>
      <w:r w:rsidR="000E138C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重要</w:t>
      </w:r>
    </w:p>
    <w:p w:rsidR="00511905" w:rsidRPr="00D4234B" w:rsidRDefault="00B22ADA" w:rsidP="00D4234B">
      <w:pPr>
        <w:rPr>
          <w:rFonts w:ascii="標楷體" w:eastAsia="標楷體" w:hAnsi="標楷體" w:cs="敺株?甇??擃?"/>
          <w:color w:val="363636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</w:t>
      </w:r>
      <w:r w:rsidR="00511905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(一)台灣經濟的問題是轉型而非景氣</w:t>
      </w:r>
      <w:r w:rsidR="001A66C7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</w:t>
      </w:r>
    </w:p>
    <w:p w:rsidR="00CD43AC" w:rsidRDefault="00511905" w:rsidP="00D4234B">
      <w:pPr>
        <w:rPr>
          <w:rFonts w:ascii="標楷體" w:eastAsia="標楷體" w:hAnsi="標楷體" w:cs="敺株?甇??擃?"/>
          <w:color w:val="363636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  </w:t>
      </w:r>
      <w:r w:rsidR="00CD43AC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  </w:t>
      </w:r>
      <w:r w:rsidR="00AD05A0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前國科會主委朱敬一診斷，台灣經濟的問題是轉型而非景氣。景氣問題需要的是短期措施，但</w:t>
      </w:r>
    </w:p>
    <w:p w:rsidR="00CD43AC" w:rsidRDefault="00CD43AC" w:rsidP="00D4234B">
      <w:pPr>
        <w:rPr>
          <w:rFonts w:ascii="標楷體" w:eastAsia="標楷體" w:hAnsi="標楷體" w:cs="敺株?甇??擃?"/>
          <w:b/>
          <w:bCs/>
          <w:color w:val="363636"/>
          <w:kern w:val="0"/>
          <w:szCs w:val="24"/>
        </w:rPr>
      </w:pPr>
      <w:r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  </w:t>
      </w:r>
      <w:r w:rsidR="00AD05A0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轉型問題要的是長期措施。台灣的轉型要從原來的「</w:t>
      </w:r>
      <w:r w:rsidR="00AD05A0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效率經濟</w:t>
      </w:r>
      <w:r w:rsidR="00AD05A0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」翻轉為</w:t>
      </w:r>
      <w:r w:rsidR="00AD05A0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「</w:t>
      </w:r>
      <w:r w:rsidR="00AD05A0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  <w:u w:val="single"/>
        </w:rPr>
        <w:t>創新經濟</w:t>
      </w:r>
      <w:r w:rsidR="00AD05A0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」</w:t>
      </w:r>
      <w:r w:rsidR="00511905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。</w:t>
      </w:r>
      <w:r w:rsidR="00AD05A0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所謂</w:t>
      </w:r>
      <w:r w:rsidR="00AD05A0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創新經</w:t>
      </w:r>
    </w:p>
    <w:p w:rsidR="00D71EA4" w:rsidRPr="00D4234B" w:rsidRDefault="00CD43AC" w:rsidP="00D4234B">
      <w:pPr>
        <w:rPr>
          <w:rFonts w:ascii="標楷體" w:eastAsia="標楷體" w:hAnsi="標楷體" w:cs="敺株?甇??擃?"/>
          <w:color w:val="363636"/>
          <w:kern w:val="0"/>
          <w:szCs w:val="24"/>
        </w:rPr>
      </w:pPr>
      <w:r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 xml:space="preserve">    </w:t>
      </w:r>
      <w:r w:rsidR="00AD05A0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濟</w:t>
      </w:r>
      <w:r w:rsidR="00AD05A0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，</w:t>
      </w:r>
      <w:r w:rsidR="00AD05A0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就是讓整個經濟社會有一波波推出新產品、新製程、新應用、新營運模式的動能</w:t>
      </w:r>
      <w:r w:rsidR="00D4234B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。</w:t>
      </w:r>
    </w:p>
    <w:p w:rsidR="00511905" w:rsidRPr="00D4234B" w:rsidRDefault="001A66C7" w:rsidP="00D4234B">
      <w:pPr>
        <w:rPr>
          <w:rFonts w:ascii="標楷體" w:eastAsia="標楷體" w:hAnsi="標楷體" w:cs="敺株?甇??擃?"/>
          <w:b/>
          <w:bCs/>
          <w:color w:val="363636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</w:t>
      </w:r>
      <w:r w:rsidR="00511905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(二)</w:t>
      </w:r>
      <w:r w:rsidR="00511905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台積電董事長 張忠謀先生</w:t>
      </w:r>
      <w:r w:rsidR="000D7333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的</w:t>
      </w:r>
      <w:r w:rsidR="00511905" w:rsidRPr="00D4234B">
        <w:rPr>
          <w:rFonts w:ascii="標楷體" w:eastAsia="標楷體" w:hAnsi="標楷體" w:cs="敺株?甇??擃?" w:hint="eastAsia"/>
          <w:b/>
          <w:bCs/>
          <w:color w:val="363636"/>
          <w:kern w:val="0"/>
          <w:szCs w:val="24"/>
        </w:rPr>
        <w:t>觀點</w:t>
      </w:r>
    </w:p>
    <w:p w:rsidR="00CD43AC" w:rsidRDefault="00511905" w:rsidP="00D4234B">
      <w:pPr>
        <w:rPr>
          <w:rFonts w:ascii="標楷體" w:eastAsia="標楷體" w:hAnsi="標楷體" w:cs="敺株?甇??擃?"/>
          <w:b/>
          <w:color w:val="363636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 </w:t>
      </w:r>
      <w:r w:rsidR="00CD43AC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  </w:t>
      </w: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台灣不缺台清交成的碩博士生，也不缺基層人才，</w:t>
      </w:r>
      <w:r w:rsidRPr="00D4234B">
        <w:rPr>
          <w:rFonts w:ascii="標楷體" w:eastAsia="標楷體" w:hAnsi="標楷體" w:cs="敺株?甇??擃?" w:hint="eastAsia"/>
          <w:b/>
          <w:color w:val="363636"/>
          <w:kern w:val="0"/>
          <w:szCs w:val="24"/>
        </w:rPr>
        <w:t>但 缺乏「有創意、會創新」的中階人才；</w:t>
      </w:r>
    </w:p>
    <w:p w:rsidR="00511905" w:rsidRPr="00D4234B" w:rsidRDefault="00CD43AC" w:rsidP="00D4234B">
      <w:pPr>
        <w:rPr>
          <w:rFonts w:ascii="標楷體" w:eastAsia="標楷體" w:hAnsi="標楷體" w:cs="敺株?甇??擃?"/>
          <w:color w:val="363636"/>
          <w:kern w:val="0"/>
          <w:szCs w:val="24"/>
        </w:rPr>
      </w:pPr>
      <w:r>
        <w:rPr>
          <w:rFonts w:ascii="標楷體" w:eastAsia="標楷體" w:hAnsi="標楷體" w:cs="敺株?甇??擃?" w:hint="eastAsia"/>
          <w:b/>
          <w:color w:val="363636"/>
          <w:kern w:val="0"/>
          <w:szCs w:val="24"/>
        </w:rPr>
        <w:t xml:space="preserve">    </w:t>
      </w:r>
      <w:r w:rsidR="00511905" w:rsidRPr="00D4234B">
        <w:rPr>
          <w:rFonts w:ascii="標楷體" w:eastAsia="標楷體" w:hAnsi="標楷體" w:cs="敺株?甇??擃?" w:hint="eastAsia"/>
          <w:b/>
          <w:color w:val="363636"/>
          <w:kern w:val="0"/>
          <w:szCs w:val="24"/>
        </w:rPr>
        <w:t>更缺少把科技轉換為經濟價值的人才</w:t>
      </w:r>
      <w:r w:rsidR="00511905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。</w:t>
      </w:r>
    </w:p>
    <w:p w:rsidR="00CD43AC" w:rsidRDefault="00511905" w:rsidP="00D4234B">
      <w:pPr>
        <w:rPr>
          <w:rFonts w:ascii="標楷體" w:eastAsia="標楷體" w:hAnsi="標楷體" w:cs="敺株?甇??擃?"/>
          <w:color w:val="363636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 </w:t>
      </w:r>
      <w:r w:rsidR="00C7421C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</w:t>
      </w:r>
      <w:r w:rsidR="00CD43AC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  </w:t>
      </w: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台灣長期</w:t>
      </w:r>
      <w:r w:rsidR="00C7421C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處</w:t>
      </w: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於代工產業而且產品研發成果多是漸進改善的跟隨性研究，所創造的利潤有限，台</w:t>
      </w:r>
    </w:p>
    <w:p w:rsidR="00511905" w:rsidRPr="00D4234B" w:rsidRDefault="00CD43AC" w:rsidP="00D4234B">
      <w:pPr>
        <w:rPr>
          <w:rFonts w:ascii="標楷體" w:eastAsia="標楷體" w:hAnsi="標楷體" w:cs="敺株?甇??擃?"/>
          <w:color w:val="363636"/>
          <w:kern w:val="0"/>
          <w:szCs w:val="24"/>
        </w:rPr>
      </w:pPr>
      <w:r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  </w:t>
      </w:r>
      <w:r w:rsidR="00511905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灣需要從中學就開始培養</w:t>
      </w:r>
      <w:r w:rsidR="00511905" w:rsidRPr="00D4234B">
        <w:rPr>
          <w:rFonts w:ascii="標楷體" w:eastAsia="標楷體" w:hAnsi="標楷體" w:cs="敺株?甇??擃?" w:hint="eastAsia"/>
          <w:b/>
          <w:color w:val="363636"/>
          <w:kern w:val="0"/>
          <w:szCs w:val="24"/>
        </w:rPr>
        <w:t>原創能力</w:t>
      </w:r>
      <w:r w:rsidR="00511905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，為台灣注入新的產業活力。</w:t>
      </w:r>
    </w:p>
    <w:p w:rsidR="001A66C7" w:rsidRPr="00D4234B" w:rsidRDefault="00D4234B" w:rsidP="00D4234B">
      <w:pPr>
        <w:rPr>
          <w:rFonts w:ascii="標楷體" w:eastAsia="標楷體" w:hAnsi="標楷體" w:cs="敺株?甇??擃?"/>
          <w:color w:val="363636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</w:t>
      </w:r>
      <w:r w:rsidR="001A66C7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二、</w:t>
      </w:r>
      <w:r w:rsidR="007C3D31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讓孩子</w:t>
      </w:r>
      <w:r w:rsidR="001A66C7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具備</w:t>
      </w:r>
      <w:r w:rsidR="001A66C7" w:rsidRPr="00D4234B">
        <w:rPr>
          <w:rFonts w:ascii="標楷體" w:eastAsia="標楷體" w:hAnsi="標楷體" w:cs="å¾®è»Ÿæ­£é»‘é«”"/>
          <w:color w:val="363636"/>
          <w:kern w:val="0"/>
          <w:szCs w:val="24"/>
        </w:rPr>
        <w:t xml:space="preserve">21 </w:t>
      </w:r>
      <w:r w:rsidR="001A66C7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>世紀的能力</w:t>
      </w:r>
    </w:p>
    <w:p w:rsidR="00CD43AC" w:rsidRDefault="001A66C7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      </w:t>
      </w:r>
      <w:r w:rsidR="00020DA2" w:rsidRPr="00D4234B">
        <w:rPr>
          <w:rFonts w:ascii="標楷體" w:eastAsia="標楷體" w:hAnsi="標楷體" w:cs="敺株?甇??擃?" w:hint="eastAsia"/>
          <w:color w:val="363636"/>
          <w:kern w:val="0"/>
          <w:szCs w:val="24"/>
        </w:rPr>
        <w:t xml:space="preserve"> 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亞太經濟合作會（</w:t>
      </w:r>
      <w:r w:rsidRPr="00D4234B">
        <w:rPr>
          <w:rFonts w:ascii="標楷體" w:eastAsia="標楷體" w:hAnsi="標楷體" w:cs="敺株?甇??擃?"/>
          <w:color w:val="000000" w:themeColor="text1"/>
          <w:kern w:val="0"/>
          <w:szCs w:val="24"/>
        </w:rPr>
        <w:t>APEC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）</w:t>
      </w:r>
      <w:r w:rsidRPr="00D4234B">
        <w:rPr>
          <w:rFonts w:ascii="標楷體" w:eastAsia="標楷體" w:hAnsi="標楷體" w:cs="敺株?甇??擃?"/>
          <w:color w:val="000000" w:themeColor="text1"/>
          <w:kern w:val="0"/>
          <w:szCs w:val="24"/>
        </w:rPr>
        <w:t xml:space="preserve">21 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個會員經濟體認為，終身學習、問題解決、自我管理與團隊合作，</w:t>
      </w:r>
    </w:p>
    <w:p w:rsidR="00CD43AC" w:rsidRDefault="00CD43AC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 </w:t>
      </w:r>
      <w:r w:rsidR="001A66C7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是</w:t>
      </w:r>
      <w:r w:rsidR="001A66C7" w:rsidRPr="00D4234B">
        <w:rPr>
          <w:rFonts w:ascii="標楷體" w:eastAsia="標楷體" w:hAnsi="標楷體" w:cs="敺株?甇??擃?"/>
          <w:color w:val="000000" w:themeColor="text1"/>
          <w:kern w:val="0"/>
          <w:szCs w:val="24"/>
        </w:rPr>
        <w:t>21</w:t>
      </w:r>
      <w:r w:rsidR="001A66C7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世紀最需要的能力。廣大企業界則從人才需求相信，成功的關鍵是合作、溝通、社會責任、</w:t>
      </w:r>
    </w:p>
    <w:p w:rsidR="00D4234B" w:rsidRPr="00D4234B" w:rsidRDefault="00CD43AC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 </w:t>
      </w:r>
      <w:r w:rsidR="001A66C7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批判思考及問題解決能力。</w:t>
      </w:r>
    </w:p>
    <w:p w:rsidR="00B22ADA" w:rsidRPr="00D4234B" w:rsidRDefault="007C3D31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hint="eastAsia"/>
          <w:szCs w:val="24"/>
        </w:rPr>
        <w:t>貳</w:t>
      </w:r>
      <w:r w:rsidR="00ED501A" w:rsidRPr="00D4234B">
        <w:rPr>
          <w:rFonts w:ascii="標楷體" w:eastAsia="標楷體" w:hAnsi="標楷體" w:hint="eastAsia"/>
          <w:szCs w:val="24"/>
        </w:rPr>
        <w:t>、內容</w:t>
      </w:r>
      <w:r w:rsidR="00B22ADA" w:rsidRPr="00D4234B">
        <w:rPr>
          <w:rFonts w:ascii="標楷體" w:eastAsia="標楷體" w:hAnsi="標楷體" w:hint="eastAsia"/>
          <w:szCs w:val="24"/>
        </w:rPr>
        <w:t>:</w:t>
      </w:r>
    </w:p>
    <w:p w:rsidR="009C115E" w:rsidRPr="00D4234B" w:rsidRDefault="00A718B3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hint="eastAsia"/>
          <w:szCs w:val="24"/>
        </w:rPr>
        <w:t xml:space="preserve">  </w:t>
      </w:r>
      <w:r w:rsidR="009C115E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一、</w:t>
      </w:r>
      <w:r w:rsidR="000D7333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『</w:t>
      </w:r>
      <w:r w:rsidR="000D7333" w:rsidRPr="00D4234B">
        <w:rPr>
          <w:rFonts w:ascii="標楷體" w:eastAsia="標楷體" w:hAnsi="標楷體" w:hint="eastAsia"/>
          <w:b/>
          <w:bCs/>
          <w:color w:val="000000"/>
          <w:szCs w:val="24"/>
        </w:rPr>
        <w:t>創新未來的技職教育』</w:t>
      </w:r>
      <w:r w:rsidR="00020DA2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教學活動與能力</w:t>
      </w:r>
      <w:r w:rsidR="009C115E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養</w:t>
      </w:r>
      <w:r w:rsidR="00020DA2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成</w:t>
      </w:r>
      <w:r w:rsidR="009C115E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說明:</w:t>
      </w:r>
    </w:p>
    <w:p w:rsidR="00C7421C" w:rsidRPr="00D4234B" w:rsidRDefault="00A718B3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="00C7421C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(一)未來態度：體力、毅力、團隊精神</w:t>
      </w:r>
    </w:p>
    <w:p w:rsidR="00C7421C" w:rsidRPr="00D4234B" w:rsidRDefault="00C7421C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="00D4234B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創新需要體力毅力因為創新的</w:t>
      </w:r>
      <w:r w:rsidRPr="00D4234B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過程是艱苦的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，創新更需要團隊精神合作完成。</w:t>
      </w:r>
    </w:p>
    <w:p w:rsidR="00C7421C" w:rsidRPr="00D4234B" w:rsidRDefault="000D7333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</w:t>
      </w:r>
      <w:r w:rsidR="00C7421C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(二)未來品格：涵養、正向、關懷服務</w:t>
      </w:r>
    </w:p>
    <w:p w:rsidR="00C7421C" w:rsidRPr="00D4234B" w:rsidRDefault="00C7421C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="00D4234B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創新需要涵養與正向因為創新必須</w:t>
      </w:r>
      <w:r w:rsidRPr="00D4234B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經歷多次的失敗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，而關懷才是創新的源頭。</w:t>
      </w:r>
    </w:p>
    <w:p w:rsidR="00C7421C" w:rsidRPr="00D4234B" w:rsidRDefault="00C7421C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(三)未來學習：閱讀、思辨、語言表達</w:t>
      </w:r>
    </w:p>
    <w:p w:rsidR="00C7421C" w:rsidRPr="00D4234B" w:rsidRDefault="00C7421C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="00D4234B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創新需要閱讀與思辨因為創新需要</w:t>
      </w:r>
      <w:r w:rsidRPr="00D4234B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豐富的知識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，表達可使創新有更多的激盪。</w:t>
      </w:r>
    </w:p>
    <w:p w:rsidR="00C7421C" w:rsidRPr="00D4234B" w:rsidRDefault="00C7421C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(四)未來能力：多元、創意、專業技術</w:t>
      </w:r>
    </w:p>
    <w:p w:rsidR="00C7421C" w:rsidRPr="00D4234B" w:rsidRDefault="00C7421C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="00D4234B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創新需要多元與創意因為創新需要</w:t>
      </w:r>
      <w:r w:rsidRPr="00D4234B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跨領域想像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，創新產品需要優質專業技術。</w:t>
      </w:r>
    </w:p>
    <w:p w:rsidR="00417AAF" w:rsidRPr="00D4234B" w:rsidRDefault="00417AAF" w:rsidP="00D4234B">
      <w:pPr>
        <w:rPr>
          <w:rFonts w:ascii="標楷體" w:eastAsia="標楷體" w:hAnsi="標楷體" w:cs="敺株?甇??擃?"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="00D4234B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 xml:space="preserve">    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本校自創『</w:t>
      </w:r>
      <w:r w:rsidRPr="00D4234B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跨領域想像創新方法</w:t>
      </w:r>
      <w:r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』可培養孩子原創能力</w:t>
      </w:r>
      <w:r w:rsidR="00D4234B" w:rsidRPr="00D4234B">
        <w:rPr>
          <w:rFonts w:ascii="標楷體" w:eastAsia="標楷體" w:hAnsi="標楷體" w:cs="敺株?甇??擃?" w:hint="eastAsia"/>
          <w:color w:val="000000" w:themeColor="text1"/>
          <w:kern w:val="0"/>
          <w:szCs w:val="24"/>
        </w:rPr>
        <w:t>。</w:t>
      </w:r>
    </w:p>
    <w:p w:rsidR="009C115E" w:rsidRPr="00D4234B" w:rsidRDefault="00A718B3" w:rsidP="00D4234B">
      <w:pPr>
        <w:rPr>
          <w:rFonts w:ascii="標楷體" w:eastAsia="標楷體" w:hAnsi="標楷體"/>
          <w:szCs w:val="24"/>
        </w:rPr>
      </w:pPr>
      <w:r w:rsidRPr="00D4234B">
        <w:rPr>
          <w:rFonts w:ascii="標楷體" w:eastAsia="標楷體" w:hAnsi="標楷體" w:hint="eastAsia"/>
          <w:szCs w:val="24"/>
        </w:rPr>
        <w:t xml:space="preserve">  </w:t>
      </w:r>
      <w:r w:rsidR="002F3BD8" w:rsidRPr="00D4234B">
        <w:rPr>
          <w:rFonts w:ascii="標楷體" w:eastAsia="標楷體" w:hAnsi="標楷體" w:hint="eastAsia"/>
          <w:szCs w:val="24"/>
        </w:rPr>
        <w:t xml:space="preserve"> </w:t>
      </w:r>
      <w:r w:rsidR="009C115E" w:rsidRPr="00D4234B">
        <w:rPr>
          <w:rFonts w:ascii="標楷體" w:eastAsia="標楷體" w:hAnsi="標楷體" w:hint="eastAsia"/>
          <w:szCs w:val="24"/>
        </w:rPr>
        <w:t>二、</w:t>
      </w:r>
      <w:r w:rsidR="00020DA2" w:rsidRPr="00D4234B">
        <w:rPr>
          <w:rFonts w:ascii="標楷體" w:eastAsia="標楷體" w:hAnsi="標楷體" w:hint="eastAsia"/>
          <w:szCs w:val="24"/>
        </w:rPr>
        <w:t>類科介紹</w:t>
      </w:r>
      <w:r w:rsidRPr="00D4234B">
        <w:rPr>
          <w:rFonts w:ascii="標楷體" w:eastAsia="標楷體" w:hAnsi="標楷體" w:hint="eastAsia"/>
          <w:szCs w:val="24"/>
        </w:rPr>
        <w:t>:</w:t>
      </w:r>
      <w:r w:rsidR="00020DA2" w:rsidRPr="00D4234B">
        <w:rPr>
          <w:rFonts w:ascii="標楷體" w:eastAsia="標楷體" w:hAnsi="標楷體" w:hint="eastAsia"/>
          <w:szCs w:val="24"/>
        </w:rPr>
        <w:t>各科主任介紹學習內容。</w:t>
      </w:r>
    </w:p>
    <w:p w:rsidR="00020DA2" w:rsidRPr="00D4234B" w:rsidRDefault="00020DA2" w:rsidP="00D4234B">
      <w:pPr>
        <w:rPr>
          <w:rFonts w:ascii="標楷體" w:eastAsia="標楷體" w:hAnsi="標楷體"/>
          <w:szCs w:val="24"/>
        </w:rPr>
      </w:pPr>
      <w:r w:rsidRPr="00D4234B">
        <w:rPr>
          <w:rFonts w:ascii="標楷體" w:eastAsia="標楷體" w:hAnsi="標楷體" w:hint="eastAsia"/>
          <w:szCs w:val="24"/>
        </w:rPr>
        <w:t xml:space="preserve">   三、成果展示:學生作品展示(發明展、科學展及各科創意專題製作)</w:t>
      </w:r>
    </w:p>
    <w:p w:rsidR="00020DA2" w:rsidRPr="00D4234B" w:rsidRDefault="00020DA2" w:rsidP="00D4234B">
      <w:pPr>
        <w:rPr>
          <w:rFonts w:ascii="標楷體" w:eastAsia="標楷體" w:hAnsi="標楷體"/>
          <w:szCs w:val="24"/>
        </w:rPr>
      </w:pPr>
      <w:r w:rsidRPr="00D4234B">
        <w:rPr>
          <w:rFonts w:ascii="標楷體" w:eastAsia="標楷體" w:hAnsi="標楷體" w:hint="eastAsia"/>
          <w:szCs w:val="24"/>
        </w:rPr>
        <w:t xml:space="preserve">   四、時間表</w:t>
      </w:r>
    </w:p>
    <w:tbl>
      <w:tblPr>
        <w:tblStyle w:val="a9"/>
        <w:tblW w:w="0" w:type="auto"/>
        <w:tblInd w:w="959" w:type="dxa"/>
        <w:tblLook w:val="04A0" w:firstRow="1" w:lastRow="0" w:firstColumn="1" w:lastColumn="0" w:noHBand="0" w:noVBand="1"/>
      </w:tblPr>
      <w:tblGrid>
        <w:gridCol w:w="1843"/>
        <w:gridCol w:w="5592"/>
      </w:tblGrid>
      <w:tr w:rsidR="00020DA2" w:rsidRPr="00D4234B" w:rsidTr="00CD43AC">
        <w:trPr>
          <w:trHeight w:val="406"/>
        </w:trPr>
        <w:tc>
          <w:tcPr>
            <w:tcW w:w="1843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時   間</w:t>
            </w:r>
          </w:p>
        </w:tc>
        <w:tc>
          <w:tcPr>
            <w:tcW w:w="5592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活動項目</w:t>
            </w:r>
          </w:p>
        </w:tc>
      </w:tr>
      <w:tr w:rsidR="00020DA2" w:rsidRPr="00D4234B" w:rsidTr="00CD43AC">
        <w:trPr>
          <w:trHeight w:val="396"/>
        </w:trPr>
        <w:tc>
          <w:tcPr>
            <w:tcW w:w="1843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08：30~09：00</w:t>
            </w:r>
          </w:p>
        </w:tc>
        <w:tc>
          <w:tcPr>
            <w:tcW w:w="5592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報到與接待</w:t>
            </w:r>
          </w:p>
        </w:tc>
      </w:tr>
      <w:tr w:rsidR="00020DA2" w:rsidRPr="00D4234B" w:rsidTr="00CD43AC">
        <w:trPr>
          <w:trHeight w:val="406"/>
        </w:trPr>
        <w:tc>
          <w:tcPr>
            <w:tcW w:w="1843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09：00~09：15</w:t>
            </w:r>
          </w:p>
        </w:tc>
        <w:tc>
          <w:tcPr>
            <w:tcW w:w="5592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社團表演</w:t>
            </w:r>
          </w:p>
        </w:tc>
      </w:tr>
      <w:tr w:rsidR="00020DA2" w:rsidRPr="00D4234B" w:rsidTr="00CD43AC">
        <w:trPr>
          <w:trHeight w:val="406"/>
        </w:trPr>
        <w:tc>
          <w:tcPr>
            <w:tcW w:w="1843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09：15~09：25</w:t>
            </w:r>
          </w:p>
        </w:tc>
        <w:tc>
          <w:tcPr>
            <w:tcW w:w="5592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校長致詞</w:t>
            </w:r>
          </w:p>
        </w:tc>
      </w:tr>
      <w:tr w:rsidR="00020DA2" w:rsidRPr="00D4234B" w:rsidTr="00CD43AC">
        <w:trPr>
          <w:trHeight w:val="406"/>
        </w:trPr>
        <w:tc>
          <w:tcPr>
            <w:tcW w:w="1843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09：25~</w:t>
            </w:r>
            <w:r w:rsidR="000E138C"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10</w:t>
            </w: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：</w:t>
            </w:r>
            <w:r w:rsidR="000E138C"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25</w:t>
            </w:r>
          </w:p>
        </w:tc>
        <w:tc>
          <w:tcPr>
            <w:tcW w:w="5592" w:type="dxa"/>
            <w:vAlign w:val="center"/>
          </w:tcPr>
          <w:p w:rsidR="00020DA2" w:rsidRPr="00D4234B" w:rsidRDefault="00020DA2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開南商工</w:t>
            </w:r>
            <w:r w:rsidR="00703871"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『</w:t>
            </w:r>
            <w:r w:rsidR="00703871" w:rsidRPr="00D4234B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創新未來的技職教育』</w:t>
            </w: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介紹</w:t>
            </w:r>
          </w:p>
        </w:tc>
      </w:tr>
      <w:tr w:rsidR="000E138C" w:rsidRPr="00D4234B" w:rsidTr="00CD43AC">
        <w:trPr>
          <w:trHeight w:val="723"/>
        </w:trPr>
        <w:tc>
          <w:tcPr>
            <w:tcW w:w="1843" w:type="dxa"/>
            <w:vAlign w:val="center"/>
          </w:tcPr>
          <w:p w:rsidR="000E138C" w:rsidRPr="00D4234B" w:rsidRDefault="000E138C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10：25~11：30</w:t>
            </w:r>
          </w:p>
        </w:tc>
        <w:tc>
          <w:tcPr>
            <w:tcW w:w="5592" w:type="dxa"/>
            <w:vAlign w:val="center"/>
          </w:tcPr>
          <w:p w:rsidR="000E138C" w:rsidRPr="00D4234B" w:rsidRDefault="000E138C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1.各科作品參觀及學習科目認識</w:t>
            </w:r>
          </w:p>
          <w:p w:rsidR="000E138C" w:rsidRPr="00D4234B" w:rsidRDefault="000E138C" w:rsidP="00CD43AC">
            <w:pPr>
              <w:jc w:val="center"/>
              <w:rPr>
                <w:rFonts w:ascii="標楷體" w:eastAsia="標楷體" w:hAnsi="標楷體" w:cs="敺株?甇??擃?"/>
                <w:color w:val="363636"/>
                <w:kern w:val="0"/>
                <w:szCs w:val="24"/>
              </w:rPr>
            </w:pPr>
            <w:r w:rsidRPr="00D4234B">
              <w:rPr>
                <w:rFonts w:ascii="標楷體" w:eastAsia="標楷體" w:hAnsi="標楷體" w:cs="敺株?甇??擃?" w:hint="eastAsia"/>
                <w:color w:val="363636"/>
                <w:kern w:val="0"/>
                <w:szCs w:val="24"/>
              </w:rPr>
              <w:t>2.填寫就讀意願表</w:t>
            </w:r>
          </w:p>
        </w:tc>
      </w:tr>
    </w:tbl>
    <w:p w:rsidR="000466D3" w:rsidRPr="008F476E" w:rsidRDefault="000466D3" w:rsidP="00D4234B">
      <w:pPr>
        <w:rPr>
          <w:rFonts w:ascii="標楷體" w:eastAsia="標楷體" w:hAnsi="標楷體" w:cs="敺株?甇??擃?"/>
          <w:b/>
          <w:color w:val="000000" w:themeColor="text1"/>
          <w:kern w:val="0"/>
          <w:szCs w:val="24"/>
        </w:rPr>
      </w:pPr>
      <w:r w:rsidRPr="00D4234B">
        <w:rPr>
          <w:rFonts w:ascii="標楷體" w:eastAsia="標楷體" w:hAnsi="標楷體" w:hint="eastAsia"/>
          <w:szCs w:val="24"/>
        </w:rPr>
        <w:t xml:space="preserve"> 參、日期:</w:t>
      </w:r>
      <w:r w:rsidRPr="008F476E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105年</w:t>
      </w:r>
      <w:r w:rsidR="000E138C" w:rsidRPr="008F476E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5</w:t>
      </w:r>
      <w:r w:rsidRPr="008F476E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月</w:t>
      </w:r>
      <w:r w:rsidR="000E138C" w:rsidRPr="008F476E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21</w:t>
      </w:r>
      <w:r w:rsidR="00675F18" w:rsidRPr="008F476E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日</w:t>
      </w:r>
      <w:r w:rsidR="00D4234B" w:rsidRPr="008F476E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(星期六)</w:t>
      </w:r>
      <w:r w:rsidRPr="008F476E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上午09:00</w:t>
      </w:r>
      <w:r w:rsidR="00D4234B" w:rsidRPr="008F476E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～</w:t>
      </w:r>
      <w:r w:rsidRPr="008F476E">
        <w:rPr>
          <w:rFonts w:ascii="標楷體" w:eastAsia="標楷體" w:hAnsi="標楷體" w:cs="敺株?甇??擃?" w:hint="eastAsia"/>
          <w:b/>
          <w:color w:val="000000" w:themeColor="text1"/>
          <w:kern w:val="0"/>
          <w:szCs w:val="24"/>
        </w:rPr>
        <w:t>11:30</w:t>
      </w:r>
    </w:p>
    <w:p w:rsidR="000466D3" w:rsidRPr="00D4234B" w:rsidRDefault="000466D3" w:rsidP="00D4234B">
      <w:pPr>
        <w:rPr>
          <w:rFonts w:ascii="標楷體" w:eastAsia="標楷體" w:hAnsi="標楷體"/>
          <w:szCs w:val="24"/>
        </w:rPr>
      </w:pPr>
      <w:r w:rsidRPr="00D4234B">
        <w:rPr>
          <w:rFonts w:ascii="標楷體" w:eastAsia="標楷體" w:hAnsi="標楷體" w:hint="eastAsia"/>
          <w:szCs w:val="24"/>
        </w:rPr>
        <w:t xml:space="preserve"> 肆、地點:本校活動中心</w:t>
      </w:r>
    </w:p>
    <w:p w:rsidR="000A1619" w:rsidRPr="00D4234B" w:rsidRDefault="000A1619" w:rsidP="00D4234B">
      <w:pPr>
        <w:rPr>
          <w:rFonts w:ascii="標楷體" w:eastAsia="標楷體" w:hAnsi="標楷體"/>
          <w:szCs w:val="24"/>
        </w:rPr>
      </w:pPr>
      <w:r w:rsidRPr="00D4234B">
        <w:rPr>
          <w:rFonts w:ascii="標楷體" w:eastAsia="標楷體" w:hAnsi="標楷體" w:hint="eastAsia"/>
          <w:szCs w:val="24"/>
        </w:rPr>
        <w:t xml:space="preserve"> 伍、報名可至本校網頁最新消息下(</w:t>
      </w:r>
      <w:r w:rsidRPr="00D4234B">
        <w:rPr>
          <w:rFonts w:ascii="標楷體" w:eastAsia="標楷體" w:hAnsi="標楷體"/>
          <w:szCs w:val="24"/>
        </w:rPr>
        <w:t>http://www.knvs.tp.edu.tw/</w:t>
      </w:r>
      <w:r w:rsidRPr="00D4234B">
        <w:rPr>
          <w:rFonts w:ascii="標楷體" w:eastAsia="標楷體" w:hAnsi="標楷體" w:hint="eastAsia"/>
          <w:szCs w:val="24"/>
        </w:rPr>
        <w:t>)</w:t>
      </w:r>
    </w:p>
    <w:sectPr w:rsidR="000A1619" w:rsidRPr="00D4234B" w:rsidSect="008F476E">
      <w:pgSz w:w="11906" w:h="16838" w:code="9"/>
      <w:pgMar w:top="737" w:right="567" w:bottom="737" w:left="567" w:header="851" w:footer="992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EF7" w:rsidRDefault="003E5EF7" w:rsidP="00020DA2">
      <w:r>
        <w:separator/>
      </w:r>
    </w:p>
  </w:endnote>
  <w:endnote w:type="continuationSeparator" w:id="0">
    <w:p w:rsidR="003E5EF7" w:rsidRDefault="003E5EF7" w:rsidP="0002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敺株?甇??擃?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å¾®è»Ÿæ­£é»‘é«”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EF7" w:rsidRDefault="003E5EF7" w:rsidP="00020DA2">
      <w:r>
        <w:separator/>
      </w:r>
    </w:p>
  </w:footnote>
  <w:footnote w:type="continuationSeparator" w:id="0">
    <w:p w:rsidR="003E5EF7" w:rsidRDefault="003E5EF7" w:rsidP="00020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E27A1"/>
    <w:multiLevelType w:val="hybridMultilevel"/>
    <w:tmpl w:val="3A60F39A"/>
    <w:lvl w:ilvl="0" w:tplc="AD180CCC">
      <w:start w:val="1"/>
      <w:numFmt w:val="ideographLegalTraditional"/>
      <w:lvlText w:val="%1、"/>
      <w:lvlJc w:val="left"/>
      <w:pPr>
        <w:ind w:left="360" w:hanging="720"/>
      </w:pPr>
      <w:rPr>
        <w:rFonts w:hint="default"/>
      </w:rPr>
    </w:lvl>
    <w:lvl w:ilvl="1" w:tplc="0D68A862">
      <w:start w:val="1"/>
      <w:numFmt w:val="taiwaneseCountingThousand"/>
      <w:lvlText w:val="%2、"/>
      <w:lvlJc w:val="left"/>
      <w:pPr>
        <w:ind w:left="100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>
    <w:nsid w:val="1FF8233C"/>
    <w:multiLevelType w:val="hybridMultilevel"/>
    <w:tmpl w:val="1BDC386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4E137AE"/>
    <w:multiLevelType w:val="hybridMultilevel"/>
    <w:tmpl w:val="7C9854D0"/>
    <w:lvl w:ilvl="0" w:tplc="06A4074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7854F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33EAB04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86BA4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6475CC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DCE9532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F229F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7AC69F8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683D2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defaultTabStop w:val="480"/>
  <w:drawingGridHorizontalSpacing w:val="120"/>
  <w:drawingGridVerticalSpacing w:val="19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DA"/>
    <w:rsid w:val="00020DA2"/>
    <w:rsid w:val="000466D3"/>
    <w:rsid w:val="000A1619"/>
    <w:rsid w:val="000D7333"/>
    <w:rsid w:val="000E138C"/>
    <w:rsid w:val="0018507D"/>
    <w:rsid w:val="001A66C7"/>
    <w:rsid w:val="002F3BD8"/>
    <w:rsid w:val="003E5EF7"/>
    <w:rsid w:val="003E726B"/>
    <w:rsid w:val="00417AAF"/>
    <w:rsid w:val="004A3C06"/>
    <w:rsid w:val="00511905"/>
    <w:rsid w:val="00675F18"/>
    <w:rsid w:val="00703871"/>
    <w:rsid w:val="007573A4"/>
    <w:rsid w:val="007C3D31"/>
    <w:rsid w:val="0084631D"/>
    <w:rsid w:val="008D7B65"/>
    <w:rsid w:val="008E5688"/>
    <w:rsid w:val="008F476E"/>
    <w:rsid w:val="009C115E"/>
    <w:rsid w:val="009D60AA"/>
    <w:rsid w:val="00A200BF"/>
    <w:rsid w:val="00A718B3"/>
    <w:rsid w:val="00AC4433"/>
    <w:rsid w:val="00AD05A0"/>
    <w:rsid w:val="00B22ADA"/>
    <w:rsid w:val="00C7421C"/>
    <w:rsid w:val="00C903DB"/>
    <w:rsid w:val="00CD1828"/>
    <w:rsid w:val="00CD43AC"/>
    <w:rsid w:val="00D4234B"/>
    <w:rsid w:val="00D71EA4"/>
    <w:rsid w:val="00ED501A"/>
    <w:rsid w:val="00F2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ADA"/>
    <w:pPr>
      <w:ind w:leftChars="200" w:left="480"/>
    </w:pPr>
  </w:style>
  <w:style w:type="paragraph" w:customStyle="1" w:styleId="a4">
    <w:name w:val="一、點"/>
    <w:basedOn w:val="a"/>
    <w:rsid w:val="00B22ADA"/>
    <w:pPr>
      <w:spacing w:line="360" w:lineRule="exact"/>
      <w:ind w:left="360"/>
    </w:pPr>
    <w:rPr>
      <w:rFonts w:ascii="標楷體" w:eastAsia="標楷體" w:hAnsi="標楷體" w:cs="Times New Roman"/>
      <w:sz w:val="32"/>
      <w:szCs w:val="24"/>
    </w:rPr>
  </w:style>
  <w:style w:type="paragraph" w:styleId="a5">
    <w:name w:val="header"/>
    <w:basedOn w:val="a"/>
    <w:link w:val="a6"/>
    <w:uiPriority w:val="99"/>
    <w:unhideWhenUsed/>
    <w:rsid w:val="00020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20D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20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20DA2"/>
    <w:rPr>
      <w:sz w:val="20"/>
      <w:szCs w:val="20"/>
    </w:rPr>
  </w:style>
  <w:style w:type="table" w:styleId="a9">
    <w:name w:val="Table Grid"/>
    <w:basedOn w:val="a1"/>
    <w:uiPriority w:val="59"/>
    <w:rsid w:val="00020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51190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a">
    <w:name w:val="(二)"/>
    <w:basedOn w:val="a"/>
    <w:rsid w:val="00C7421C"/>
    <w:pPr>
      <w:spacing w:line="360" w:lineRule="exact"/>
      <w:ind w:leftChars="374" w:left="1466" w:hangingChars="203" w:hanging="568"/>
    </w:pPr>
    <w:rPr>
      <w:rFonts w:ascii="標楷體" w:eastAsia="標楷體" w:hAnsi="標楷體" w:cs="Times New Roman"/>
      <w:sz w:val="28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573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573A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ADA"/>
    <w:pPr>
      <w:ind w:leftChars="200" w:left="480"/>
    </w:pPr>
  </w:style>
  <w:style w:type="paragraph" w:customStyle="1" w:styleId="a4">
    <w:name w:val="一、點"/>
    <w:basedOn w:val="a"/>
    <w:rsid w:val="00B22ADA"/>
    <w:pPr>
      <w:spacing w:line="360" w:lineRule="exact"/>
      <w:ind w:left="360"/>
    </w:pPr>
    <w:rPr>
      <w:rFonts w:ascii="標楷體" w:eastAsia="標楷體" w:hAnsi="標楷體" w:cs="Times New Roman"/>
      <w:sz w:val="32"/>
      <w:szCs w:val="24"/>
    </w:rPr>
  </w:style>
  <w:style w:type="paragraph" w:styleId="a5">
    <w:name w:val="header"/>
    <w:basedOn w:val="a"/>
    <w:link w:val="a6"/>
    <w:uiPriority w:val="99"/>
    <w:unhideWhenUsed/>
    <w:rsid w:val="00020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20D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20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20DA2"/>
    <w:rPr>
      <w:sz w:val="20"/>
      <w:szCs w:val="20"/>
    </w:rPr>
  </w:style>
  <w:style w:type="table" w:styleId="a9">
    <w:name w:val="Table Grid"/>
    <w:basedOn w:val="a1"/>
    <w:uiPriority w:val="59"/>
    <w:rsid w:val="00020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51190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a">
    <w:name w:val="(二)"/>
    <w:basedOn w:val="a"/>
    <w:rsid w:val="00C7421C"/>
    <w:pPr>
      <w:spacing w:line="360" w:lineRule="exact"/>
      <w:ind w:leftChars="374" w:left="1466" w:hangingChars="203" w:hanging="568"/>
    </w:pPr>
    <w:rPr>
      <w:rFonts w:ascii="標楷體" w:eastAsia="標楷體" w:hAnsi="標楷體" w:cs="Times New Roman"/>
      <w:sz w:val="28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573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573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3369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9052">
          <w:marLeft w:val="547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>Toshiba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江明岳</dc:creator>
  <cp:lastModifiedBy>ASUS</cp:lastModifiedBy>
  <cp:revision>2</cp:revision>
  <cp:lastPrinted>2016-04-20T23:28:00Z</cp:lastPrinted>
  <dcterms:created xsi:type="dcterms:W3CDTF">2016-04-26T07:42:00Z</dcterms:created>
  <dcterms:modified xsi:type="dcterms:W3CDTF">2016-04-26T07:42:00Z</dcterms:modified>
</cp:coreProperties>
</file>