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50" w:rsidRDefault="00457E4E">
      <w:pPr>
        <w:pBdr>
          <w:top w:val="nil"/>
          <w:left w:val="nil"/>
          <w:bottom w:val="nil"/>
          <w:right w:val="nil"/>
          <w:between w:val="nil"/>
        </w:pBdr>
        <w:spacing w:line="240" w:lineRule="auto"/>
        <w:ind w:left="2" w:hanging="4"/>
        <w:jc w:val="center"/>
        <w:rPr>
          <w:rFonts w:ascii="標楷體" w:eastAsia="標楷體" w:hAnsi="標楷體" w:cs="標楷體"/>
          <w:color w:val="000000"/>
          <w:sz w:val="40"/>
          <w:szCs w:val="40"/>
        </w:rPr>
      </w:pPr>
      <w:r>
        <w:rPr>
          <w:rFonts w:ascii="標楷體" w:eastAsia="標楷體" w:hAnsi="標楷體" w:cs="標楷體"/>
          <w:b/>
          <w:color w:val="000000"/>
          <w:sz w:val="40"/>
          <w:szCs w:val="40"/>
        </w:rPr>
        <w:t>中華民國射箭協會</w:t>
      </w:r>
      <w:r>
        <w:rPr>
          <w:rFonts w:ascii="標楷體" w:eastAsia="標楷體" w:hAnsi="標楷體" w:cs="標楷體"/>
          <w:b/>
          <w:color w:val="000000"/>
          <w:sz w:val="40"/>
          <w:szCs w:val="40"/>
        </w:rPr>
        <w:br/>
      </w:r>
      <w:bookmarkStart w:id="0" w:name="_GoBack"/>
      <w:r>
        <w:rPr>
          <w:rFonts w:ascii="標楷體" w:eastAsia="標楷體" w:hAnsi="標楷體" w:cs="標楷體"/>
          <w:b/>
          <w:color w:val="000000"/>
          <w:sz w:val="40"/>
          <w:szCs w:val="40"/>
        </w:rPr>
        <w:t>113</w:t>
      </w:r>
      <w:r>
        <w:rPr>
          <w:rFonts w:ascii="標楷體" w:eastAsia="標楷體" w:hAnsi="標楷體" w:cs="標楷體"/>
          <w:b/>
          <w:color w:val="000000"/>
          <w:sz w:val="40"/>
          <w:szCs w:val="40"/>
        </w:rPr>
        <w:t>年全國總統盃射箭錦標賽競賽規程</w:t>
      </w:r>
      <w:bookmarkEnd w:id="0"/>
    </w:p>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壹、宗</w:t>
      </w:r>
      <w:r>
        <w:rPr>
          <w:rFonts w:ascii="標楷體" w:eastAsia="標楷體" w:hAnsi="標楷體" w:cs="標楷體"/>
          <w:b/>
          <w:color w:val="000000"/>
        </w:rPr>
        <w:t xml:space="preserve">    </w:t>
      </w:r>
      <w:r>
        <w:rPr>
          <w:rFonts w:ascii="標楷體" w:eastAsia="標楷體" w:hAnsi="標楷體" w:cs="標楷體"/>
          <w:b/>
          <w:color w:val="000000"/>
        </w:rPr>
        <w:t>旨：</w:t>
      </w:r>
      <w:r>
        <w:rPr>
          <w:rFonts w:ascii="標楷體" w:eastAsia="標楷體" w:hAnsi="標楷體" w:cs="標楷體"/>
          <w:color w:val="000000"/>
        </w:rPr>
        <w:t>為推展射箭運動、增進國民身心健康、培養積極進取之精神，特舉辦本比賽。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貳、指導單位：</w:t>
      </w:r>
      <w:r>
        <w:rPr>
          <w:rFonts w:ascii="標楷體" w:eastAsia="標楷體" w:hAnsi="標楷體" w:cs="標楷體"/>
          <w:color w:val="000000"/>
        </w:rPr>
        <w:t>臺教體署競</w:t>
      </w:r>
      <w:r>
        <w:rPr>
          <w:rFonts w:ascii="標楷體" w:eastAsia="標楷體" w:hAnsi="標楷體" w:cs="標楷體"/>
          <w:color w:val="000000"/>
        </w:rPr>
        <w:t>(</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字第</w:t>
      </w:r>
      <w:r>
        <w:rPr>
          <w:rFonts w:ascii="標楷體" w:eastAsia="標楷體" w:hAnsi="標楷體" w:cs="標楷體"/>
          <w:color w:val="000000"/>
        </w:rPr>
        <w:t>1130034317</w:t>
      </w:r>
      <w:r>
        <w:rPr>
          <w:rFonts w:ascii="標楷體" w:eastAsia="標楷體" w:hAnsi="標楷體" w:cs="標楷體"/>
          <w:color w:val="000000"/>
        </w:rPr>
        <w:t>號</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參、主辦單位︰</w:t>
      </w:r>
      <w:r>
        <w:rPr>
          <w:rFonts w:ascii="標楷體" w:eastAsia="標楷體" w:hAnsi="標楷體" w:cs="標楷體"/>
          <w:color w:val="000000"/>
        </w:rPr>
        <w:t>中華民國射箭協會、嘉義縣政府。</w:t>
      </w:r>
    </w:p>
    <w:p w:rsidR="00260250" w:rsidRDefault="00457E4E">
      <w:pPr>
        <w:pBdr>
          <w:top w:val="nil"/>
          <w:left w:val="nil"/>
          <w:bottom w:val="nil"/>
          <w:right w:val="nil"/>
          <w:between w:val="nil"/>
        </w:pBdr>
        <w:spacing w:line="240" w:lineRule="auto"/>
        <w:ind w:left="0" w:hanging="2"/>
        <w:rPr>
          <w:rFonts w:ascii="Calibri" w:eastAsia="Calibri" w:hAnsi="Calibri" w:cs="Calibri"/>
          <w:color w:val="000000"/>
        </w:rPr>
      </w:pPr>
      <w:r>
        <w:rPr>
          <w:rFonts w:ascii="標楷體" w:eastAsia="標楷體" w:hAnsi="標楷體" w:cs="標楷體"/>
          <w:b/>
          <w:color w:val="000000"/>
        </w:rPr>
        <w:t>肆、承辦單位︰</w:t>
      </w:r>
      <w:r>
        <w:rPr>
          <w:rFonts w:ascii="Calibri" w:eastAsia="Calibri" w:hAnsi="Calibri" w:cs="Calibri"/>
          <w:color w:val="000000"/>
        </w:rPr>
        <w:t>中華民國射箭協會</w:t>
      </w:r>
      <w:r>
        <w:rPr>
          <w:rFonts w:ascii="標楷體" w:eastAsia="標楷體" w:hAnsi="標楷體" w:cs="標楷體"/>
          <w:color w:val="000000"/>
        </w:rPr>
        <w:t>、</w:t>
      </w:r>
      <w:r>
        <w:rPr>
          <w:rFonts w:ascii="Calibri" w:eastAsia="Calibri" w:hAnsi="Calibri" w:cs="Calibri"/>
          <w:color w:val="000000"/>
        </w:rPr>
        <w:t>國立中正大學。</w:t>
      </w:r>
      <w:r>
        <w:rPr>
          <w:rFonts w:ascii="標楷體" w:eastAsia="標楷體" w:hAnsi="標楷體" w:cs="標楷體"/>
          <w:b/>
          <w:color w:val="000000"/>
        </w:rPr>
        <w:t xml:space="preserve">       </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伍、協辦單位：</w:t>
      </w:r>
      <w:r>
        <w:rPr>
          <w:rFonts w:ascii="標楷體" w:eastAsia="標楷體" w:hAnsi="標楷體" w:cs="標楷體"/>
          <w:color w:val="000000"/>
        </w:rPr>
        <w:t>嘉義縣射箭委員會。</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b/>
          <w:color w:val="FF0000"/>
        </w:rPr>
        <w:t>陸、活動日期︰</w:t>
      </w:r>
      <w:r>
        <w:rPr>
          <w:rFonts w:ascii="標楷體" w:eastAsia="標楷體" w:hAnsi="標楷體" w:cs="標楷體"/>
          <w:color w:val="FF0000"/>
        </w:rPr>
        <w:t xml:space="preserve"> 1.</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5</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8</w:t>
      </w:r>
      <w:r>
        <w:rPr>
          <w:rFonts w:ascii="標楷體" w:eastAsia="標楷體" w:hAnsi="標楷體" w:cs="標楷體"/>
          <w:color w:val="FF0000"/>
        </w:rPr>
        <w:t>日（為國中反曲弓、複合弓組）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9</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12</w:t>
      </w:r>
      <w:r>
        <w:rPr>
          <w:rFonts w:ascii="標楷體" w:eastAsia="標楷體" w:hAnsi="標楷體" w:cs="標楷體"/>
          <w:color w:val="FF0000"/>
        </w:rPr>
        <w:t>日（為國小組）</w:t>
      </w:r>
      <w:r>
        <w:rPr>
          <w:rFonts w:ascii="標楷體" w:eastAsia="標楷體" w:hAnsi="標楷體" w:cs="標楷體"/>
          <w:color w:val="FF0000"/>
        </w:rPr>
        <w:t>(</w:t>
      </w:r>
      <w:r>
        <w:rPr>
          <w:rFonts w:ascii="標楷體" w:eastAsia="標楷體" w:hAnsi="標楷體" w:cs="標楷體"/>
          <w:color w:val="FF0000"/>
        </w:rPr>
        <w:t>俱樂部</w:t>
      </w:r>
      <w:r>
        <w:rPr>
          <w:rFonts w:ascii="標楷體" w:eastAsia="標楷體" w:hAnsi="標楷體" w:cs="標楷體"/>
          <w:color w:val="FF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13</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16</w:t>
      </w:r>
      <w:r>
        <w:rPr>
          <w:rFonts w:ascii="標楷體" w:eastAsia="標楷體" w:hAnsi="標楷體" w:cs="標楷體"/>
          <w:color w:val="FF0000"/>
        </w:rPr>
        <w:t>日（為公開、大專反曲弓、複合弓組）</w:t>
      </w:r>
      <w:r>
        <w:rPr>
          <w:rFonts w:ascii="標楷體" w:eastAsia="標楷體" w:hAnsi="標楷體" w:cs="標楷體"/>
          <w:color w:val="FF0000"/>
        </w:rPr>
        <w:t xml:space="preserve">            </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4.</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17</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20</w:t>
      </w:r>
      <w:r>
        <w:rPr>
          <w:rFonts w:ascii="標楷體" w:eastAsia="標楷體" w:hAnsi="標楷體" w:cs="標楷體"/>
          <w:color w:val="FF0000"/>
        </w:rPr>
        <w:t>日（為高中反曲、複合弓組）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柒、比賽地點︰</w:t>
      </w:r>
      <w:r>
        <w:rPr>
          <w:rFonts w:ascii="標楷體" w:eastAsia="標楷體" w:hAnsi="標楷體" w:cs="標楷體"/>
          <w:color w:val="000000"/>
        </w:rPr>
        <w:t>國立中正大學</w:t>
      </w:r>
      <w:r>
        <w:rPr>
          <w:rFonts w:ascii="標楷體" w:eastAsia="標楷體" w:hAnsi="標楷體" w:cs="標楷體"/>
          <w:color w:val="000000"/>
        </w:rPr>
        <w:t>(</w:t>
      </w:r>
      <w:r>
        <w:rPr>
          <w:rFonts w:ascii="標楷體" w:eastAsia="標楷體" w:hAnsi="標楷體" w:cs="標楷體"/>
          <w:color w:val="000000"/>
        </w:rPr>
        <w:t>嘉義縣民雄鄉大學路一段</w:t>
      </w:r>
      <w:r>
        <w:rPr>
          <w:rFonts w:ascii="標楷體" w:eastAsia="標楷體" w:hAnsi="標楷體" w:cs="標楷體"/>
          <w:color w:val="000000"/>
        </w:rPr>
        <w:t>168</w:t>
      </w:r>
      <w:r>
        <w:rPr>
          <w:rFonts w:ascii="標楷體" w:eastAsia="標楷體" w:hAnsi="標楷體" w:cs="標楷體"/>
          <w:color w:val="000000"/>
        </w:rPr>
        <w:t>號</w:t>
      </w:r>
      <w:r>
        <w:rPr>
          <w:rFonts w:ascii="標楷體" w:eastAsia="標楷體" w:hAnsi="標楷體" w:cs="標楷體"/>
          <w:color w:val="000000"/>
        </w:rPr>
        <w:t>)</w:t>
      </w:r>
      <w:r>
        <w:rPr>
          <w:rFonts w:ascii="標楷體" w:eastAsia="標楷體" w:hAnsi="標楷體" w:cs="標楷體"/>
          <w:color w:val="0070C0"/>
        </w:rPr>
        <w:t>田徑場</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捌、參加單位︰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一、</w:t>
      </w:r>
      <w:r>
        <w:rPr>
          <w:rFonts w:ascii="標楷體" w:eastAsia="標楷體" w:hAnsi="標楷體" w:cs="標楷體"/>
          <w:color w:val="FF0000"/>
        </w:rPr>
        <w:t xml:space="preserve"> </w:t>
      </w:r>
      <w:r>
        <w:rPr>
          <w:rFonts w:ascii="標楷體" w:eastAsia="標楷體" w:hAnsi="標楷體" w:cs="標楷體"/>
          <w:color w:val="FF0000"/>
        </w:rPr>
        <w:t>大專組限大專院校學生組隊參加；高中組限高中、高職學校學生參加。</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二、</w:t>
      </w:r>
      <w:r>
        <w:rPr>
          <w:rFonts w:ascii="標楷體" w:eastAsia="標楷體" w:hAnsi="標楷體" w:cs="標楷體"/>
          <w:color w:val="FF0000"/>
        </w:rPr>
        <w:t xml:space="preserve"> </w:t>
      </w:r>
      <w:r>
        <w:rPr>
          <w:rFonts w:ascii="標楷體" w:eastAsia="標楷體" w:hAnsi="標楷體" w:cs="標楷體"/>
          <w:color w:val="FF0000"/>
        </w:rPr>
        <w:t>國中組限國民中學</w:t>
      </w:r>
      <w:r>
        <w:rPr>
          <w:rFonts w:ascii="標楷體" w:eastAsia="標楷體" w:hAnsi="標楷體" w:cs="標楷體"/>
          <w:color w:val="FF0000"/>
        </w:rPr>
        <w:t>或私立初級中學學生參加；國小組限公、私立國民小學學生組隊參</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加。</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三、</w:t>
      </w:r>
      <w:r>
        <w:rPr>
          <w:rFonts w:ascii="標楷體" w:eastAsia="標楷體" w:hAnsi="標楷體" w:cs="標楷體"/>
          <w:color w:val="FF0000"/>
        </w:rPr>
        <w:t xml:space="preserve"> </w:t>
      </w:r>
      <w:r>
        <w:rPr>
          <w:rFonts w:ascii="標楷體" w:eastAsia="標楷體" w:hAnsi="標楷體" w:cs="標楷體"/>
          <w:color w:val="FF0000"/>
        </w:rPr>
        <w:t>年度內除就學、兵役因素外不得任意變換會籍，細則請參照中華民國射箭會會員隊籍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管理辦法。</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玖、競賽制度：</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一、競賽種類：反曲弓及複合弓。</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二、競賽組別及項目：</w:t>
      </w:r>
      <w:r>
        <w:rPr>
          <w:rFonts w:ascii="標楷體" w:eastAsia="標楷體" w:hAnsi="標楷體" w:cs="標楷體"/>
          <w:color w:val="000000"/>
        </w:rPr>
        <w:t>(</w:t>
      </w:r>
      <w:r>
        <w:rPr>
          <w:rFonts w:ascii="標楷體" w:eastAsia="標楷體" w:hAnsi="標楷體" w:cs="標楷體"/>
          <w:color w:val="000000"/>
        </w:rPr>
        <w:t>反曲弓項目</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（一）國小組個人排名賽：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、國小男、女（六、五年級以下年級）組：</w:t>
      </w:r>
      <w:r>
        <w:rPr>
          <w:rFonts w:ascii="標楷體" w:eastAsia="標楷體" w:hAnsi="標楷體" w:cs="標楷體"/>
          <w:color w:val="000000"/>
        </w:rPr>
        <w:t>30</w:t>
      </w:r>
      <w:r>
        <w:rPr>
          <w:rFonts w:ascii="標楷體" w:eastAsia="標楷體" w:hAnsi="標楷體" w:cs="標楷體"/>
          <w:color w:val="000000"/>
        </w:rPr>
        <w:t>公尺雙局排名。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（二）國小組團體對抗賽：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、每一學校分男、女組，不分年級限報一隊，每隊報名人數以四人為限。</w:t>
      </w:r>
    </w:p>
    <w:p w:rsidR="00260250" w:rsidRDefault="00457E4E">
      <w:pPr>
        <w:pBdr>
          <w:top w:val="nil"/>
          <w:left w:val="nil"/>
          <w:bottom w:val="nil"/>
          <w:right w:val="nil"/>
          <w:between w:val="nil"/>
        </w:pBdr>
        <w:tabs>
          <w:tab w:val="left" w:pos="1302"/>
        </w:tabs>
        <w:spacing w:line="240" w:lineRule="auto"/>
        <w:ind w:left="0" w:hanging="2"/>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、團體成績依照各組團隊最佳</w:t>
      </w:r>
      <w:r>
        <w:rPr>
          <w:rFonts w:ascii="標楷體" w:eastAsia="標楷體" w:hAnsi="標楷體" w:cs="標楷體"/>
          <w:color w:val="000000"/>
        </w:rPr>
        <w:t>3</w:t>
      </w:r>
      <w:r>
        <w:rPr>
          <w:rFonts w:ascii="標楷體" w:eastAsia="標楷體" w:hAnsi="標楷體" w:cs="標楷體"/>
          <w:color w:val="000000"/>
        </w:rPr>
        <w:t>人之個人賽成績加總計算排名。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、報名團體賽之選手不得報名混雙賽</w:t>
      </w:r>
      <w:r>
        <w:rPr>
          <w:rFonts w:ascii="標楷體" w:eastAsia="標楷體" w:hAnsi="標楷體" w:cs="標楷體"/>
          <w:color w:val="000000"/>
        </w:rPr>
        <w:t xml:space="preserve"> </w:t>
      </w:r>
      <w:r>
        <w:rPr>
          <w:rFonts w:ascii="標楷體" w:eastAsia="標楷體" w:hAnsi="標楷體" w:cs="標楷體"/>
          <w:color w:val="000000"/>
        </w:rPr>
        <w:t>（如重複名單即取消該單位名次，依序候補）。</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、團體賽對抗賽取前</w:t>
      </w:r>
      <w:r>
        <w:rPr>
          <w:rFonts w:ascii="標楷體" w:eastAsia="標楷體" w:hAnsi="標楷體" w:cs="標楷體"/>
          <w:color w:val="000000"/>
        </w:rPr>
        <w:t>16</w:t>
      </w:r>
      <w:r>
        <w:rPr>
          <w:rFonts w:ascii="標楷體" w:eastAsia="標楷體" w:hAnsi="標楷體" w:cs="標楷體"/>
          <w:color w:val="000000"/>
        </w:rPr>
        <w:t>名單位晉級。</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（三）國小組個人對抗賽：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、對抗賽其依照原參賽年級組別進行個人對抗賽（分六、五年級以下）。</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、各組別取前</w:t>
      </w:r>
      <w:r>
        <w:rPr>
          <w:rFonts w:ascii="標楷體" w:eastAsia="標楷體" w:hAnsi="標楷體" w:cs="標楷體"/>
          <w:color w:val="000000"/>
        </w:rPr>
        <w:t>32</w:t>
      </w:r>
      <w:r>
        <w:rPr>
          <w:rFonts w:ascii="標楷體" w:eastAsia="標楷體" w:hAnsi="標楷體" w:cs="標楷體"/>
          <w:color w:val="000000"/>
        </w:rPr>
        <w:t>名晉級個人對抗賽。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（四）國小組混雙對抗賽：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、每一學校不分年級限報一隊，由一男一女所組成，成績依照男、女排名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賽總成績加總計算排名。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、報名混雙賽之男、女選手，不得為團體賽出賽名單中之選手（如重複名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單即取消該單位名次，依序後補）。</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、混雙賽對抗賽取前</w:t>
      </w:r>
      <w:r>
        <w:rPr>
          <w:rFonts w:ascii="標楷體" w:eastAsia="標楷體" w:hAnsi="標楷體" w:cs="標楷體"/>
          <w:color w:val="000000"/>
        </w:rPr>
        <w:t>16</w:t>
      </w:r>
      <w:r>
        <w:rPr>
          <w:rFonts w:ascii="標楷體" w:eastAsia="標楷體" w:hAnsi="標楷體" w:cs="標楷體"/>
          <w:color w:val="000000"/>
        </w:rPr>
        <w:t>名單位晉級。</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五</w:t>
      </w:r>
      <w:r>
        <w:rPr>
          <w:rFonts w:ascii="標楷體" w:eastAsia="標楷體" w:hAnsi="標楷體" w:cs="標楷體"/>
          <w:color w:val="000000"/>
        </w:rPr>
        <w:t>)</w:t>
      </w:r>
      <w:r>
        <w:rPr>
          <w:rFonts w:ascii="標楷體" w:eastAsia="標楷體" w:hAnsi="標楷體" w:cs="標楷體"/>
          <w:color w:val="000000"/>
        </w:rPr>
        <w:t>國中組個人排名賽：</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、國中男、女（七、八、九年級）組：</w:t>
      </w:r>
      <w:r>
        <w:rPr>
          <w:rFonts w:ascii="標楷體" w:eastAsia="標楷體" w:hAnsi="標楷體" w:cs="標楷體"/>
          <w:color w:val="000000"/>
        </w:rPr>
        <w:t>50</w:t>
      </w:r>
      <w:r>
        <w:rPr>
          <w:rFonts w:ascii="標楷體" w:eastAsia="標楷體" w:hAnsi="標楷體" w:cs="標楷體"/>
          <w:color w:val="000000"/>
        </w:rPr>
        <w:t>公尺雙局排名。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六</w:t>
      </w:r>
      <w:r>
        <w:rPr>
          <w:rFonts w:ascii="標楷體" w:eastAsia="標楷體" w:hAnsi="標楷體" w:cs="標楷體"/>
          <w:color w:val="000000"/>
        </w:rPr>
        <w:t>)</w:t>
      </w:r>
      <w:r>
        <w:rPr>
          <w:rFonts w:ascii="標楷體" w:eastAsia="標楷體" w:hAnsi="標楷體" w:cs="標楷體"/>
          <w:color w:val="000000"/>
        </w:rPr>
        <w:t>國中組團體對抗賽：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、每一學校分男、女組，不分年級限報一隊，每隊報名人數以四人為限。</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、團體成績依照最佳</w:t>
      </w:r>
      <w:r>
        <w:rPr>
          <w:rFonts w:ascii="標楷體" w:eastAsia="標楷體" w:hAnsi="標楷體" w:cs="標楷體"/>
          <w:color w:val="000000"/>
        </w:rPr>
        <w:t>3</w:t>
      </w:r>
      <w:r>
        <w:rPr>
          <w:rFonts w:ascii="標楷體" w:eastAsia="標楷體" w:hAnsi="標楷體" w:cs="標楷體"/>
          <w:color w:val="000000"/>
        </w:rPr>
        <w:t>人之個人排名賽成績加總計算排名。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、報名團體賽之選手不得報名混雙賽（如重複名單即取消該單位名次，依序後補）。</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、團體賽對抗賽取前</w:t>
      </w:r>
      <w:r>
        <w:rPr>
          <w:rFonts w:ascii="標楷體" w:eastAsia="標楷體" w:hAnsi="標楷體" w:cs="標楷體"/>
          <w:color w:val="000000"/>
        </w:rPr>
        <w:t>16</w:t>
      </w:r>
      <w:r>
        <w:rPr>
          <w:rFonts w:ascii="標楷體" w:eastAsia="標楷體" w:hAnsi="標楷體" w:cs="標楷體"/>
          <w:color w:val="000000"/>
        </w:rPr>
        <w:t>名單位晉級。</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七</w:t>
      </w:r>
      <w:r>
        <w:rPr>
          <w:rFonts w:ascii="標楷體" w:eastAsia="標楷體" w:hAnsi="標楷體" w:cs="標楷體"/>
          <w:color w:val="000000"/>
        </w:rPr>
        <w:t xml:space="preserve">) </w:t>
      </w:r>
      <w:r>
        <w:rPr>
          <w:rFonts w:ascii="標楷體" w:eastAsia="標楷體" w:hAnsi="標楷體" w:cs="標楷體"/>
          <w:color w:val="000000"/>
        </w:rPr>
        <w:t>國中組個人對抗賽：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、對抗賽其依照原參賽年級組別進行個人對抗賽（分</w:t>
      </w:r>
      <w:r>
        <w:rPr>
          <w:rFonts w:ascii="標楷體" w:eastAsia="標楷體" w:hAnsi="標楷體" w:cs="標楷體"/>
          <w:color w:val="000000"/>
        </w:rPr>
        <w:t>7</w:t>
      </w:r>
      <w:r>
        <w:rPr>
          <w:rFonts w:ascii="標楷體" w:eastAsia="標楷體" w:hAnsi="標楷體" w:cs="標楷體"/>
          <w:color w:val="000000"/>
        </w:rPr>
        <w:t>、</w:t>
      </w:r>
      <w:r>
        <w:rPr>
          <w:rFonts w:ascii="標楷體" w:eastAsia="標楷體" w:hAnsi="標楷體" w:cs="標楷體"/>
          <w:color w:val="000000"/>
        </w:rPr>
        <w:t>8</w:t>
      </w:r>
      <w:r>
        <w:rPr>
          <w:rFonts w:ascii="標楷體" w:eastAsia="標楷體" w:hAnsi="標楷體" w:cs="標楷體"/>
          <w:color w:val="000000"/>
        </w:rPr>
        <w:t>、</w:t>
      </w:r>
      <w:r>
        <w:rPr>
          <w:rFonts w:ascii="標楷體" w:eastAsia="標楷體" w:hAnsi="標楷體" w:cs="標楷體"/>
          <w:color w:val="000000"/>
        </w:rPr>
        <w:t>9</w:t>
      </w:r>
      <w:r>
        <w:rPr>
          <w:rFonts w:ascii="標楷體" w:eastAsia="標楷體" w:hAnsi="標楷體" w:cs="標楷體"/>
          <w:color w:val="000000"/>
        </w:rPr>
        <w:t>年級）。</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、各組別取前</w:t>
      </w:r>
      <w:r>
        <w:rPr>
          <w:rFonts w:ascii="標楷體" w:eastAsia="標楷體" w:hAnsi="標楷體" w:cs="標楷體"/>
          <w:color w:val="000000"/>
        </w:rPr>
        <w:t>32</w:t>
      </w:r>
      <w:r>
        <w:rPr>
          <w:rFonts w:ascii="標楷體" w:eastAsia="標楷體" w:hAnsi="標楷體" w:cs="標楷體"/>
          <w:color w:val="000000"/>
        </w:rPr>
        <w:t>名晉級個人對抗賽。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FF0000"/>
        </w:rPr>
        <w:t xml:space="preserve">  </w:t>
      </w:r>
      <w:r>
        <w:rPr>
          <w:rFonts w:ascii="標楷體" w:eastAsia="標楷體" w:hAnsi="標楷體" w:cs="標楷體"/>
          <w:color w:val="000000"/>
        </w:rPr>
        <w:t xml:space="preserve">  3</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 xml:space="preserve">)  </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（八）國中組混雙賽對</w:t>
      </w:r>
      <w:r>
        <w:rPr>
          <w:rFonts w:ascii="標楷體" w:eastAsia="標楷體" w:hAnsi="標楷體" w:cs="標楷體"/>
          <w:color w:val="000000"/>
        </w:rPr>
        <w:t>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、每一學校不分年級限報一隊，由一男一女所組成，成績依照男、女排名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賽總成績加總計算排名。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、報名混雙賽之男、女選手，不得為團體賽出賽名單中之選手（如重複名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單即取消該單位名次，依序後補）。</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、混雙賽對抗賽取前</w:t>
      </w:r>
      <w:r>
        <w:rPr>
          <w:rFonts w:ascii="標楷體" w:eastAsia="標楷體" w:hAnsi="標楷體" w:cs="標楷體"/>
          <w:color w:val="000000"/>
        </w:rPr>
        <w:t>16</w:t>
      </w:r>
      <w:r>
        <w:rPr>
          <w:rFonts w:ascii="標楷體" w:eastAsia="標楷體" w:hAnsi="標楷體" w:cs="標楷體"/>
          <w:color w:val="000000"/>
        </w:rPr>
        <w:t>名單位晉級。</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（九）高中組、大專、公開組：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、排名賽：反曲弓男、女組</w:t>
      </w:r>
      <w:r>
        <w:rPr>
          <w:rFonts w:ascii="標楷體" w:eastAsia="標楷體" w:hAnsi="標楷體" w:cs="標楷體"/>
          <w:color w:val="000000"/>
        </w:rPr>
        <w:t>70</w:t>
      </w:r>
      <w:r>
        <w:rPr>
          <w:rFonts w:ascii="標楷體" w:eastAsia="標楷體" w:hAnsi="標楷體" w:cs="標楷體"/>
          <w:color w:val="000000"/>
        </w:rPr>
        <w:t>公尺雙局，共計</w:t>
      </w:r>
      <w:r>
        <w:rPr>
          <w:rFonts w:ascii="標楷體" w:eastAsia="標楷體" w:hAnsi="標楷體" w:cs="標楷體"/>
          <w:color w:val="000000"/>
        </w:rPr>
        <w:t>72</w:t>
      </w:r>
      <w:r>
        <w:rPr>
          <w:rFonts w:ascii="標楷體" w:eastAsia="標楷體" w:hAnsi="標楷體" w:cs="標楷體"/>
          <w:color w:val="000000"/>
        </w:rPr>
        <w:t>箭。</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、對抗賽：個人對抗賽、混雙對抗賽及團體對抗賽：</w:t>
      </w:r>
      <w:r>
        <w:rPr>
          <w:rFonts w:ascii="標楷體" w:eastAsia="標楷體" w:hAnsi="標楷體" w:cs="標楷體"/>
          <w:color w:val="000000"/>
        </w:rPr>
        <w:t>70</w:t>
      </w:r>
      <w:r>
        <w:rPr>
          <w:rFonts w:ascii="標楷體" w:eastAsia="標楷體" w:hAnsi="標楷體" w:cs="標楷體"/>
          <w:color w:val="000000"/>
        </w:rPr>
        <w:t>公尺。</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、團體對抗賽：每單位限定一隊報名</w:t>
      </w:r>
      <w:r>
        <w:rPr>
          <w:rFonts w:ascii="標楷體" w:eastAsia="標楷體" w:hAnsi="標楷體" w:cs="標楷體"/>
          <w:color w:val="000000"/>
        </w:rPr>
        <w:t>(</w:t>
      </w:r>
      <w:r>
        <w:rPr>
          <w:rFonts w:ascii="標楷體" w:eastAsia="標楷體" w:hAnsi="標楷體" w:cs="標楷體"/>
          <w:color w:val="000000"/>
        </w:rPr>
        <w:t>男、女分開</w:t>
      </w:r>
      <w:r>
        <w:rPr>
          <w:rFonts w:ascii="標楷體" w:eastAsia="標楷體" w:hAnsi="標楷體" w:cs="標楷體"/>
          <w:color w:val="000000"/>
        </w:rPr>
        <w:t>)</w:t>
      </w:r>
      <w:r>
        <w:rPr>
          <w:rFonts w:ascii="標楷體" w:eastAsia="標楷體" w:hAnsi="標楷體" w:cs="標楷體"/>
          <w:color w:val="000000"/>
        </w:rPr>
        <w:t>，共計四人報名參賽，依排名成</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績最優三名總分作排序。</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、混雙對抗賽：每單位參加排名賽之選手取最優一位男、女選手組成，依男、女排</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名賽總分排序名次。</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6</w:t>
      </w:r>
      <w:r>
        <w:rPr>
          <w:rFonts w:ascii="標楷體" w:eastAsia="標楷體" w:hAnsi="標楷體" w:cs="標楷體"/>
          <w:color w:val="000000"/>
        </w:rPr>
        <w:t>、依據報名人數比例錄取晉級人數及隊數。</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三、競賽組別及項目：</w:t>
      </w:r>
      <w:r>
        <w:rPr>
          <w:rFonts w:ascii="標楷體" w:eastAsia="標楷體" w:hAnsi="標楷體" w:cs="標楷體"/>
          <w:color w:val="000000"/>
        </w:rPr>
        <w:t>(</w:t>
      </w:r>
      <w:r>
        <w:rPr>
          <w:rFonts w:ascii="標楷體" w:eastAsia="標楷體" w:hAnsi="標楷體" w:cs="標楷體"/>
          <w:color w:val="000000"/>
        </w:rPr>
        <w:t>複合弓項目</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國中組</w:t>
      </w:r>
      <w:r>
        <w:rPr>
          <w:rFonts w:ascii="標楷體" w:eastAsia="標楷體" w:hAnsi="標楷體" w:cs="標楷體"/>
          <w:color w:val="000000"/>
        </w:rPr>
        <w:t>/</w:t>
      </w:r>
      <w:r>
        <w:rPr>
          <w:rFonts w:ascii="標楷體" w:eastAsia="標楷體" w:hAnsi="標楷體" w:cs="標楷體"/>
          <w:color w:val="000000"/>
        </w:rPr>
        <w:t>高中組</w:t>
      </w:r>
      <w:r>
        <w:rPr>
          <w:rFonts w:ascii="標楷體" w:eastAsia="標楷體" w:hAnsi="標楷體" w:cs="標楷體"/>
          <w:color w:val="000000"/>
        </w:rPr>
        <w:t>/</w:t>
      </w:r>
      <w:r>
        <w:rPr>
          <w:rFonts w:ascii="標楷體" w:eastAsia="標楷體" w:hAnsi="標楷體" w:cs="標楷體"/>
          <w:color w:val="000000"/>
        </w:rPr>
        <w:t>公開組：</w:t>
      </w:r>
      <w:r>
        <w:rPr>
          <w:rFonts w:ascii="標楷體" w:eastAsia="標楷體" w:hAnsi="標楷體" w:cs="標楷體"/>
          <w:color w:val="FF0000"/>
        </w:rPr>
        <w:t>(</w:t>
      </w:r>
      <w:r>
        <w:rPr>
          <w:rFonts w:ascii="標楷體" w:eastAsia="標楷體" w:hAnsi="標楷體" w:cs="標楷體"/>
          <w:color w:val="FF0000"/>
        </w:rPr>
        <w:t>複合弓無大專組</w:t>
      </w:r>
      <w:r>
        <w:rPr>
          <w:rFonts w:ascii="標楷體" w:eastAsia="標楷體" w:hAnsi="標楷體" w:cs="標楷體"/>
          <w:color w:val="FF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、排名賽：複合弓各組男、女</w:t>
      </w:r>
      <w:r>
        <w:rPr>
          <w:rFonts w:ascii="標楷體" w:eastAsia="標楷體" w:hAnsi="標楷體" w:cs="標楷體"/>
          <w:color w:val="000000"/>
        </w:rPr>
        <w:t>50</w:t>
      </w:r>
      <w:r>
        <w:rPr>
          <w:rFonts w:ascii="標楷體" w:eastAsia="標楷體" w:hAnsi="標楷體" w:cs="標楷體"/>
          <w:color w:val="000000"/>
        </w:rPr>
        <w:t>公尺雙局，共計</w:t>
      </w:r>
      <w:r>
        <w:rPr>
          <w:rFonts w:ascii="標楷體" w:eastAsia="標楷體" w:hAnsi="標楷體" w:cs="標楷體"/>
          <w:color w:val="000000"/>
        </w:rPr>
        <w:t>72</w:t>
      </w:r>
      <w:r>
        <w:rPr>
          <w:rFonts w:ascii="標楷體" w:eastAsia="標楷體" w:hAnsi="標楷體" w:cs="標楷體"/>
          <w:color w:val="000000"/>
        </w:rPr>
        <w:t>箭。</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、對抗賽：個人對抗賽、混雙對抗賽及團體對抗賽：</w:t>
      </w:r>
      <w:r>
        <w:rPr>
          <w:rFonts w:ascii="標楷體" w:eastAsia="標楷體" w:hAnsi="標楷體" w:cs="標楷體"/>
          <w:color w:val="000000"/>
        </w:rPr>
        <w:t>50</w:t>
      </w:r>
      <w:r>
        <w:rPr>
          <w:rFonts w:ascii="標楷體" w:eastAsia="標楷體" w:hAnsi="標楷體" w:cs="標楷體"/>
          <w:color w:val="000000"/>
        </w:rPr>
        <w:t>公尺。。</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、團體對抗賽：每單位限定一隊報名</w:t>
      </w:r>
      <w:r>
        <w:rPr>
          <w:rFonts w:ascii="標楷體" w:eastAsia="標楷體" w:hAnsi="標楷體" w:cs="標楷體"/>
          <w:color w:val="000000"/>
        </w:rPr>
        <w:t>(</w:t>
      </w:r>
      <w:r>
        <w:rPr>
          <w:rFonts w:ascii="標楷體" w:eastAsia="標楷體" w:hAnsi="標楷體" w:cs="標楷體"/>
          <w:color w:val="000000"/>
        </w:rPr>
        <w:t>男、女分開</w:t>
      </w:r>
      <w:r>
        <w:rPr>
          <w:rFonts w:ascii="標楷體" w:eastAsia="標楷體" w:hAnsi="標楷體" w:cs="標楷體"/>
          <w:color w:val="000000"/>
        </w:rPr>
        <w:t>)</w:t>
      </w:r>
      <w:r>
        <w:rPr>
          <w:rFonts w:ascii="標楷體" w:eastAsia="標楷體" w:hAnsi="標楷體" w:cs="標楷體"/>
          <w:color w:val="000000"/>
        </w:rPr>
        <w:t>，共計四人報名參賽，依排名成</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績最優三名總分作排序。</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、混雙對抗賽：每單位參加排名賽之選手取最優一位男、女選手組成，依男、女排</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名賽總分排序名次。</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、複合弓項目依據報名人數比例錄取晉級人數及隊數。</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6</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四、注意事項：</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（一）報名之隊伍或人數未達射箭規則中</w:t>
      </w:r>
      <w:r>
        <w:rPr>
          <w:rFonts w:ascii="標楷體" w:eastAsia="標楷體" w:hAnsi="標楷體" w:cs="標楷體"/>
          <w:color w:val="000000"/>
        </w:rPr>
        <w:t>3.7.4</w:t>
      </w:r>
      <w:r>
        <w:rPr>
          <w:rFonts w:ascii="標楷體" w:eastAsia="標楷體" w:hAnsi="標楷體" w:cs="標楷體"/>
          <w:color w:val="000000"/>
        </w:rPr>
        <w:t>時（各組報名不足</w:t>
      </w:r>
      <w:r>
        <w:rPr>
          <w:rFonts w:ascii="標楷體" w:eastAsia="標楷體" w:hAnsi="標楷體" w:cs="標楷體"/>
          <w:color w:val="000000"/>
        </w:rPr>
        <w:t>6</w:t>
      </w:r>
      <w:r>
        <w:rPr>
          <w:rFonts w:ascii="標楷體" w:eastAsia="標楷體" w:hAnsi="標楷體" w:cs="標楷體"/>
          <w:color w:val="000000"/>
        </w:rPr>
        <w:t>隊或</w:t>
      </w:r>
      <w:r>
        <w:rPr>
          <w:rFonts w:ascii="標楷體" w:eastAsia="標楷體" w:hAnsi="標楷體" w:cs="標楷體"/>
          <w:color w:val="000000"/>
        </w:rPr>
        <w:t>12</w:t>
      </w:r>
      <w:r>
        <w:rPr>
          <w:rFonts w:ascii="標楷體" w:eastAsia="標楷體" w:hAnsi="標楷體" w:cs="標楷體"/>
          <w:color w:val="000000"/>
        </w:rPr>
        <w:t>人不予舉行），得於報名截止時由主辦單位通知競賽組另安排併組或取消該賽程，並通知原單位及退還報名費。若未取消則以表演賽辦理，不予頒發獎盃及獎狀。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（二）各組選手不得同時報名不同競賽種類及組別，僅能擇一參賽。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（三）各單位僅能由團體資格賽成績最優的一隊晉級參加團體對抗賽。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標楷體" w:eastAsia="標楷體" w:hAnsi="標楷體" w:cs="標楷體"/>
          <w:color w:val="0070C0"/>
        </w:rPr>
        <w:t>公開、大專、高中</w:t>
      </w:r>
      <w:r>
        <w:rPr>
          <w:rFonts w:ascii="標楷體" w:eastAsia="標楷體" w:hAnsi="標楷體" w:cs="標楷體"/>
          <w:color w:val="000000"/>
        </w:rPr>
        <w:t>各組個人對抗賽依參賽人數錄取晉入對抗賽人數。</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w:t>
      </w:r>
      <w:r>
        <w:rPr>
          <w:rFonts w:ascii="標楷體" w:eastAsia="標楷體" w:hAnsi="標楷體" w:cs="標楷體"/>
          <w:color w:val="0070C0"/>
        </w:rPr>
        <w:t>公開、大專、高中</w:t>
      </w:r>
      <w:r>
        <w:rPr>
          <w:rFonts w:ascii="標楷體" w:eastAsia="標楷體" w:hAnsi="標楷體" w:cs="標楷體"/>
          <w:color w:val="000000"/>
        </w:rPr>
        <w:t>各組團體對抗賽依參賽隊伍數錄取晉入對抗賽隊伍。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w:t>
      </w:r>
      <w:r>
        <w:rPr>
          <w:rFonts w:ascii="標楷體" w:eastAsia="標楷體" w:hAnsi="標楷體" w:cs="標楷體"/>
          <w:color w:val="0070C0"/>
        </w:rPr>
        <w:t>公開、大專、高中</w:t>
      </w:r>
      <w:r>
        <w:rPr>
          <w:rFonts w:ascii="標楷體" w:eastAsia="標楷體" w:hAnsi="標楷體" w:cs="標楷體"/>
          <w:color w:val="000000"/>
        </w:rPr>
        <w:t>各組混雙對抗賽依參賽隊伍數錄取晉入對抗賽隊伍。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（七）各單位團體對抗及混雙對抗之出賽名單需更換者，依據國際射箭規則須於</w:t>
      </w:r>
      <w:r>
        <w:rPr>
          <w:rFonts w:ascii="標楷體" w:eastAsia="標楷體" w:hAnsi="標楷體" w:cs="標楷體"/>
          <w:b/>
          <w:color w:val="000000"/>
          <w:u w:val="single"/>
        </w:rPr>
        <w:t>正式比賽開始</w:t>
      </w:r>
      <w:r>
        <w:rPr>
          <w:rFonts w:ascii="標楷體" w:eastAsia="標楷體" w:hAnsi="標楷體" w:cs="標楷體"/>
          <w:b/>
          <w:color w:val="000000"/>
          <w:u w:val="single"/>
        </w:rPr>
        <w:t>30</w:t>
      </w:r>
      <w:r>
        <w:rPr>
          <w:rFonts w:ascii="標楷體" w:eastAsia="標楷體" w:hAnsi="標楷體" w:cs="標楷體"/>
          <w:b/>
          <w:color w:val="000000"/>
          <w:u w:val="single"/>
        </w:rPr>
        <w:t>分鐘前</w:t>
      </w:r>
      <w:r>
        <w:rPr>
          <w:rFonts w:ascii="標楷體" w:eastAsia="標楷體" w:hAnsi="標楷體" w:cs="標楷體"/>
          <w:b/>
          <w:color w:val="000000"/>
        </w:rPr>
        <w:t>向紀錄組提出，未提交者由大會依排名賽成績決定出賽名單。</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highlight w:val="white"/>
        </w:rPr>
      </w:pPr>
      <w:r>
        <w:rPr>
          <w:rFonts w:ascii="標楷體" w:eastAsia="標楷體" w:hAnsi="標楷體" w:cs="標楷體"/>
          <w:b/>
          <w:color w:val="000000"/>
        </w:rPr>
        <w:t>（八）</w:t>
      </w:r>
      <w:r>
        <w:rPr>
          <w:rFonts w:ascii="標楷體" w:eastAsia="標楷體" w:hAnsi="標楷體" w:cs="標楷體"/>
          <w:b/>
          <w:color w:val="000000"/>
          <w:highlight w:val="white"/>
        </w:rPr>
        <w:t>本賽會為分級檢定之認證賽會，如欲以本賽會成績申請級別認證或晉級者，請於賽會結束</w:t>
      </w:r>
      <w:r>
        <w:rPr>
          <w:rFonts w:ascii="標楷體" w:eastAsia="標楷體" w:hAnsi="標楷體" w:cs="標楷體"/>
          <w:b/>
          <w:color w:val="000000"/>
          <w:highlight w:val="white"/>
        </w:rPr>
        <w:lastRenderedPageBreak/>
        <w:t>後另依本會分級檢定辦法提出申請。</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u w:val="single"/>
        </w:rPr>
      </w:pPr>
      <w:r>
        <w:rPr>
          <w:rFonts w:ascii="標楷體" w:eastAsia="標楷體" w:hAnsi="標楷體" w:cs="標楷體"/>
          <w:b/>
          <w:color w:val="000000"/>
        </w:rPr>
        <w:t xml:space="preserve"> (</w:t>
      </w:r>
      <w:r>
        <w:rPr>
          <w:rFonts w:ascii="標楷體" w:eastAsia="標楷體" w:hAnsi="標楷體" w:cs="標楷體"/>
          <w:b/>
          <w:color w:val="000000"/>
        </w:rPr>
        <w:t>九</w:t>
      </w:r>
      <w:r>
        <w:rPr>
          <w:rFonts w:ascii="標楷體" w:eastAsia="標楷體" w:hAnsi="標楷體" w:cs="標楷體"/>
          <w:b/>
          <w:color w:val="000000"/>
        </w:rPr>
        <w:t xml:space="preserve">) </w:t>
      </w:r>
      <w:r>
        <w:rPr>
          <w:rFonts w:ascii="標楷體" w:eastAsia="標楷體" w:hAnsi="標楷體" w:cs="標楷體"/>
          <w:b/>
          <w:color w:val="000000"/>
        </w:rPr>
        <w:t>競賽時間依據國際箭總最新規定，排名賽為每箭</w:t>
      </w:r>
      <w:r>
        <w:rPr>
          <w:rFonts w:ascii="標楷體" w:eastAsia="標楷體" w:hAnsi="標楷體" w:cs="標楷體"/>
          <w:b/>
          <w:color w:val="000000"/>
        </w:rPr>
        <w:t>30</w:t>
      </w:r>
      <w:r>
        <w:rPr>
          <w:rFonts w:ascii="標楷體" w:eastAsia="標楷體" w:hAnsi="標楷體" w:cs="標楷體"/>
          <w:b/>
          <w:color w:val="000000"/>
        </w:rPr>
        <w:t>秒</w:t>
      </w:r>
      <w:r>
        <w:rPr>
          <w:rFonts w:ascii="標楷體" w:eastAsia="標楷體" w:hAnsi="標楷體" w:cs="標楷體"/>
          <w:b/>
          <w:color w:val="000000"/>
        </w:rPr>
        <w:t>(</w:t>
      </w:r>
      <w:r>
        <w:rPr>
          <w:rFonts w:ascii="標楷體" w:eastAsia="標楷體" w:hAnsi="標楷體" w:cs="標楷體"/>
          <w:b/>
          <w:color w:val="000000"/>
        </w:rPr>
        <w:t>包括淘汰賽同時發射及排名賽加射</w:t>
      </w:r>
      <w:r>
        <w:rPr>
          <w:rFonts w:ascii="標楷體" w:eastAsia="標楷體" w:hAnsi="標楷體" w:cs="標楷體"/>
          <w:b/>
          <w:color w:val="000000"/>
        </w:rPr>
        <w:t>)</w:t>
      </w:r>
      <w:r>
        <w:rPr>
          <w:rFonts w:ascii="標楷體" w:eastAsia="標楷體" w:hAnsi="標楷體" w:cs="標楷體"/>
          <w:b/>
          <w:color w:val="000000"/>
        </w:rPr>
        <w:t>，對抗賽交互發射、團體對抗賽及混雙對抗賽則維持每箭</w:t>
      </w:r>
      <w:r>
        <w:rPr>
          <w:rFonts w:ascii="標楷體" w:eastAsia="標楷體" w:hAnsi="標楷體" w:cs="標楷體"/>
          <w:b/>
          <w:color w:val="000000"/>
        </w:rPr>
        <w:t>20</w:t>
      </w:r>
      <w:r>
        <w:rPr>
          <w:rFonts w:ascii="標楷體" w:eastAsia="標楷體" w:hAnsi="標楷體" w:cs="標楷體"/>
          <w:b/>
          <w:color w:val="000000"/>
        </w:rPr>
        <w:t>秒。</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拾、預定賽程：</w:t>
      </w:r>
    </w:p>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8"/>
        <w:tblW w:w="10395"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6"/>
        <w:gridCol w:w="4073"/>
        <w:gridCol w:w="4073"/>
        <w:gridCol w:w="1273"/>
      </w:tblGrid>
      <w:tr w:rsidR="00260250">
        <w:trPr>
          <w:trHeight w:val="462"/>
        </w:trPr>
        <w:tc>
          <w:tcPr>
            <w:tcW w:w="10395" w:type="dxa"/>
            <w:gridSpan w:val="4"/>
            <w:tcBorders>
              <w:top w:val="single" w:sz="4" w:space="0" w:color="000000"/>
              <w:left w:val="single" w:sz="4" w:space="0" w:color="000000"/>
              <w:bottom w:val="single" w:sz="6"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國中組競賽期程</w:t>
            </w:r>
          </w:p>
        </w:tc>
      </w:tr>
      <w:tr w:rsidR="00260250">
        <w:trPr>
          <w:trHeight w:val="408"/>
        </w:trPr>
        <w:tc>
          <w:tcPr>
            <w:tcW w:w="976" w:type="dxa"/>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3" w:type="dxa"/>
            <w:tcBorders>
              <w:top w:val="single" w:sz="6" w:space="0" w:color="000000"/>
              <w:left w:val="single" w:sz="6" w:space="0" w:color="000000"/>
              <w:bottom w:val="single" w:sz="6"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260250">
        <w:trPr>
          <w:trHeight w:val="408"/>
        </w:trPr>
        <w:tc>
          <w:tcPr>
            <w:tcW w:w="976" w:type="dxa"/>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11/5</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星期二</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1400</w:t>
            </w:r>
            <w:r>
              <w:rPr>
                <w:rFonts w:ascii="標楷體" w:eastAsia="標楷體" w:hAnsi="標楷體" w:cs="標楷體"/>
                <w:color w:val="000000"/>
              </w:rPr>
              <w:t>領隊會議</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1415</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公開練習及弓具檢查。</w:t>
            </w:r>
          </w:p>
        </w:tc>
        <w:tc>
          <w:tcPr>
            <w:tcW w:w="1273" w:type="dxa"/>
            <w:tcBorders>
              <w:top w:val="single" w:sz="6" w:space="0" w:color="000000"/>
              <w:left w:val="single" w:sz="6" w:space="0" w:color="000000"/>
              <w:bottom w:val="single" w:sz="6"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弓具檢查</w:t>
            </w:r>
          </w:p>
        </w:tc>
      </w:tr>
      <w:tr w:rsidR="00260250">
        <w:trPr>
          <w:trHeight w:val="1227"/>
        </w:trPr>
        <w:tc>
          <w:tcPr>
            <w:tcW w:w="976" w:type="dxa"/>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11/6</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星期三</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反曲弓國中男</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複合弓國中女</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3" w:type="dxa"/>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反曲弓國中女</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複合弓國中男</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3" w:type="dxa"/>
            <w:tcBorders>
              <w:top w:val="single" w:sz="6" w:space="0" w:color="000000"/>
              <w:left w:val="single" w:sz="6" w:space="0" w:color="000000"/>
              <w:bottom w:val="single" w:sz="6"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反曲弓如必要時更換</w:t>
            </w:r>
            <w:r>
              <w:rPr>
                <w:rFonts w:ascii="標楷體" w:eastAsia="標楷體" w:hAnsi="標楷體" w:cs="標楷體"/>
                <w:color w:val="000000"/>
              </w:rPr>
              <w:t>10~5</w:t>
            </w:r>
            <w:r>
              <w:rPr>
                <w:rFonts w:ascii="標楷體" w:eastAsia="標楷體" w:hAnsi="標楷體" w:cs="標楷體"/>
                <w:color w:val="000000"/>
              </w:rPr>
              <w:t>分靶紙。</w:t>
            </w:r>
          </w:p>
        </w:tc>
      </w:tr>
      <w:tr w:rsidR="00260250">
        <w:trPr>
          <w:trHeight w:val="1227"/>
        </w:trPr>
        <w:tc>
          <w:tcPr>
            <w:tcW w:w="976" w:type="dxa"/>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11/7</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星期四</w:t>
            </w:r>
          </w:p>
        </w:tc>
        <w:tc>
          <w:tcPr>
            <w:tcW w:w="8146" w:type="dxa"/>
            <w:gridSpan w:val="2"/>
            <w:tcBorders>
              <w:top w:val="single" w:sz="6" w:space="0" w:color="000000"/>
              <w:left w:val="single" w:sz="6"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0855</w:t>
            </w:r>
            <w:r>
              <w:rPr>
                <w:rFonts w:ascii="標楷體" w:eastAsia="標楷體" w:hAnsi="標楷體" w:cs="標楷體"/>
                <w:color w:val="000000"/>
              </w:rPr>
              <w:t>團體比賽開始至獎牌賽。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00"/>
        </w:trPr>
        <w:tc>
          <w:tcPr>
            <w:tcW w:w="976" w:type="dxa"/>
            <w:tcBorders>
              <w:top w:val="single" w:sz="6"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11/8</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星期五</w:t>
            </w:r>
          </w:p>
        </w:tc>
        <w:tc>
          <w:tcPr>
            <w:tcW w:w="8146" w:type="dxa"/>
            <w:gridSpan w:val="2"/>
            <w:tcBorders>
              <w:top w:val="single" w:sz="6" w:space="0" w:color="000000"/>
              <w:left w:val="single" w:sz="6"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0855-1700</w:t>
            </w:r>
            <w:r>
              <w:rPr>
                <w:rFonts w:ascii="標楷體" w:eastAsia="標楷體" w:hAnsi="標楷體" w:cs="標楷體"/>
                <w:color w:val="000000"/>
              </w:rPr>
              <w:t>各組個人對抗賽至獎牌賽（賽畢頒獎）。</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c>
      </w:tr>
    </w:tbl>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9"/>
        <w:tblW w:w="10395"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6"/>
        <w:gridCol w:w="4073"/>
        <w:gridCol w:w="4073"/>
        <w:gridCol w:w="1273"/>
      </w:tblGrid>
      <w:tr w:rsidR="00260250">
        <w:trPr>
          <w:trHeight w:val="462"/>
        </w:trPr>
        <w:tc>
          <w:tcPr>
            <w:tcW w:w="10395" w:type="dxa"/>
            <w:gridSpan w:val="4"/>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國小組競賽期程</w:t>
            </w:r>
          </w:p>
        </w:tc>
      </w:tr>
      <w:tr w:rsidR="00260250">
        <w:trPr>
          <w:trHeight w:val="408"/>
        </w:trPr>
        <w:tc>
          <w:tcPr>
            <w:tcW w:w="97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3"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3"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3"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260250">
        <w:trPr>
          <w:trHeight w:val="408"/>
        </w:trPr>
        <w:tc>
          <w:tcPr>
            <w:tcW w:w="97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11/9</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星期六</w:t>
            </w:r>
          </w:p>
        </w:tc>
        <w:tc>
          <w:tcPr>
            <w:tcW w:w="4073"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3"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1400</w:t>
            </w:r>
            <w:r>
              <w:rPr>
                <w:rFonts w:ascii="標楷體" w:eastAsia="標楷體" w:hAnsi="標楷體" w:cs="標楷體"/>
                <w:color w:val="000000"/>
              </w:rPr>
              <w:t>領隊會議</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1415</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公開練習及弓具檢查。</w:t>
            </w:r>
          </w:p>
        </w:tc>
        <w:tc>
          <w:tcPr>
            <w:tcW w:w="1273"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弓具檢查</w:t>
            </w:r>
          </w:p>
        </w:tc>
      </w:tr>
      <w:tr w:rsidR="00260250">
        <w:trPr>
          <w:trHeight w:val="1227"/>
        </w:trPr>
        <w:tc>
          <w:tcPr>
            <w:tcW w:w="97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11/10</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星期日</w:t>
            </w:r>
          </w:p>
        </w:tc>
        <w:tc>
          <w:tcPr>
            <w:tcW w:w="4073"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反曲弓國小男</w:t>
            </w:r>
            <w:r>
              <w:rPr>
                <w:rFonts w:ascii="標楷體" w:eastAsia="標楷體" w:hAnsi="標楷體" w:cs="標楷體"/>
                <w:color w:val="000000"/>
              </w:rPr>
              <w:t>30M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3"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反曲弓國小女</w:t>
            </w:r>
            <w:r>
              <w:rPr>
                <w:rFonts w:ascii="標楷體" w:eastAsia="標楷體" w:hAnsi="標楷體" w:cs="標楷體"/>
                <w:color w:val="000000"/>
              </w:rPr>
              <w:t>30M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3" w:type="dxa"/>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如必要時更換</w:t>
            </w:r>
            <w:r>
              <w:rPr>
                <w:rFonts w:ascii="標楷體" w:eastAsia="標楷體" w:hAnsi="標楷體" w:cs="標楷體"/>
                <w:color w:val="000000"/>
              </w:rPr>
              <w:t>10~5</w:t>
            </w:r>
            <w:r>
              <w:rPr>
                <w:rFonts w:ascii="標楷體" w:eastAsia="標楷體" w:hAnsi="標楷體" w:cs="標楷體"/>
                <w:color w:val="000000"/>
              </w:rPr>
              <w:t>分靶紙。</w:t>
            </w:r>
          </w:p>
        </w:tc>
      </w:tr>
      <w:tr w:rsidR="00260250">
        <w:trPr>
          <w:trHeight w:val="1227"/>
        </w:trPr>
        <w:tc>
          <w:tcPr>
            <w:tcW w:w="97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11/11</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星期一</w:t>
            </w:r>
          </w:p>
        </w:tc>
        <w:tc>
          <w:tcPr>
            <w:tcW w:w="8146" w:type="dxa"/>
            <w:gridSpan w:val="2"/>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0855</w:t>
            </w:r>
            <w:r>
              <w:rPr>
                <w:rFonts w:ascii="標楷體" w:eastAsia="標楷體" w:hAnsi="標楷體" w:cs="標楷體"/>
                <w:color w:val="000000"/>
              </w:rPr>
              <w:t>團體比賽開始至獎牌賽。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00"/>
        </w:trPr>
        <w:tc>
          <w:tcPr>
            <w:tcW w:w="97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11/12</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星期二</w:t>
            </w:r>
          </w:p>
        </w:tc>
        <w:tc>
          <w:tcPr>
            <w:tcW w:w="8146" w:type="dxa"/>
            <w:gridSpan w:val="2"/>
            <w:tcBorders>
              <w:bottom w:val="single" w:sz="4" w:space="0" w:color="000000"/>
            </w:tcBorders>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0855-1700</w:t>
            </w:r>
            <w:r>
              <w:rPr>
                <w:rFonts w:ascii="標楷體" w:eastAsia="標楷體" w:hAnsi="標楷體" w:cs="標楷體"/>
                <w:color w:val="000000"/>
              </w:rPr>
              <w:t>各組個人對抗賽至獎牌賽（賽畢頒獎）。</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bottom w:val="single" w:sz="4" w:space="0" w:color="000000"/>
            </w:tcBorders>
            <w:vAlign w:val="center"/>
          </w:tcPr>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c>
      </w:tr>
    </w:tbl>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a"/>
        <w:tblW w:w="10402"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4"/>
        <w:gridCol w:w="4077"/>
        <w:gridCol w:w="4077"/>
        <w:gridCol w:w="1274"/>
      </w:tblGrid>
      <w:tr w:rsidR="00260250">
        <w:trPr>
          <w:trHeight w:val="462"/>
        </w:trPr>
        <w:tc>
          <w:tcPr>
            <w:tcW w:w="10402" w:type="dxa"/>
            <w:gridSpan w:val="4"/>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lastRenderedPageBreak/>
              <w:t>大專</w:t>
            </w:r>
            <w:r>
              <w:rPr>
                <w:rFonts w:ascii="標楷體" w:eastAsia="標楷體" w:hAnsi="標楷體" w:cs="標楷體"/>
                <w:b/>
                <w:color w:val="000000"/>
              </w:rPr>
              <w:t>/</w:t>
            </w:r>
            <w:r>
              <w:rPr>
                <w:rFonts w:ascii="標楷體" w:eastAsia="標楷體" w:hAnsi="標楷體" w:cs="標楷體"/>
                <w:b/>
                <w:color w:val="000000"/>
              </w:rPr>
              <w:t>公開組競賽期程</w:t>
            </w:r>
          </w:p>
        </w:tc>
      </w:tr>
      <w:tr w:rsidR="00260250">
        <w:trPr>
          <w:trHeight w:val="408"/>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7"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7"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260250">
        <w:trPr>
          <w:trHeight w:val="408"/>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11/13</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星期三</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1400 </w:t>
            </w:r>
            <w:r>
              <w:rPr>
                <w:rFonts w:ascii="標楷體" w:eastAsia="標楷體" w:hAnsi="標楷體" w:cs="標楷體"/>
                <w:color w:val="000000"/>
              </w:rPr>
              <w:t>領隊會議</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1415 </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公開練習及弓具檢查。</w:t>
            </w:r>
          </w:p>
        </w:tc>
        <w:tc>
          <w:tcPr>
            <w:tcW w:w="12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弓具檢查</w:t>
            </w:r>
          </w:p>
        </w:tc>
      </w:tr>
      <w:tr w:rsidR="00260250">
        <w:trPr>
          <w:trHeight w:val="1227"/>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11/14</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星期四</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反曲弓大專男子組</w:t>
            </w:r>
            <w:r>
              <w:rPr>
                <w:rFonts w:ascii="標楷體" w:eastAsia="標楷體" w:hAnsi="標楷體" w:cs="標楷體"/>
                <w:color w:val="000000"/>
              </w:rPr>
              <w:t>70M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反曲弓大專女子組</w:t>
            </w:r>
            <w:r>
              <w:rPr>
                <w:rFonts w:ascii="標楷體" w:eastAsia="標楷體" w:hAnsi="標楷體" w:cs="標楷體"/>
                <w:color w:val="000000"/>
              </w:rPr>
              <w:t>70M</w:t>
            </w:r>
            <w:r>
              <w:rPr>
                <w:rFonts w:ascii="標楷體" w:eastAsia="標楷體" w:hAnsi="標楷體" w:cs="標楷體"/>
                <w:color w:val="000000"/>
              </w:rPr>
              <w:t>雙局。</w:t>
            </w:r>
            <w:r>
              <w:rPr>
                <w:rFonts w:ascii="標楷體" w:eastAsia="標楷體" w:hAnsi="標楷體" w:cs="標楷體"/>
                <w:color w:val="000000"/>
              </w:rPr>
              <w:t xml:space="preserve"> </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複合弓公開男子組</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1245 </w:t>
            </w:r>
            <w:r>
              <w:rPr>
                <w:rFonts w:ascii="標楷體" w:eastAsia="標楷體" w:hAnsi="標楷體" w:cs="標楷體"/>
                <w:color w:val="000000"/>
              </w:rPr>
              <w:t>反曲弓公開男子組</w:t>
            </w:r>
            <w:r>
              <w:rPr>
                <w:rFonts w:ascii="標楷體" w:eastAsia="標楷體" w:hAnsi="標楷體" w:cs="標楷體"/>
                <w:color w:val="000000"/>
              </w:rPr>
              <w:t>70M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反曲弓公開女子組</w:t>
            </w:r>
            <w:r>
              <w:rPr>
                <w:rFonts w:ascii="標楷體" w:eastAsia="標楷體" w:hAnsi="標楷體" w:cs="標楷體"/>
                <w:color w:val="000000"/>
              </w:rPr>
              <w:t>70M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複合弓公開女子組</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4" w:type="dxa"/>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27"/>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11/15</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星期五</w:t>
            </w:r>
          </w:p>
        </w:tc>
        <w:tc>
          <w:tcPr>
            <w:tcW w:w="8154" w:type="dxa"/>
            <w:gridSpan w:val="2"/>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0845</w:t>
            </w:r>
            <w:r>
              <w:rPr>
                <w:rFonts w:ascii="標楷體" w:eastAsia="標楷體" w:hAnsi="標楷體" w:cs="標楷體"/>
                <w:color w:val="000000"/>
              </w:rPr>
              <w:t>團體比賽開始至獎牌賽。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00"/>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11/16</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星期六</w:t>
            </w:r>
          </w:p>
        </w:tc>
        <w:tc>
          <w:tcPr>
            <w:tcW w:w="8154" w:type="dxa"/>
            <w:gridSpan w:val="2"/>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0845-1700</w:t>
            </w:r>
            <w:r>
              <w:rPr>
                <w:rFonts w:ascii="標楷體" w:eastAsia="標楷體" w:hAnsi="標楷體" w:cs="標楷體"/>
                <w:color w:val="000000"/>
              </w:rPr>
              <w:t>各組個人對抗賽至獎牌賽（賽畢頒獎）。</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c>
      </w:tr>
    </w:tbl>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b"/>
        <w:tblW w:w="10402"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4"/>
        <w:gridCol w:w="4077"/>
        <w:gridCol w:w="4077"/>
        <w:gridCol w:w="1274"/>
      </w:tblGrid>
      <w:tr w:rsidR="00260250">
        <w:trPr>
          <w:trHeight w:val="462"/>
        </w:trPr>
        <w:tc>
          <w:tcPr>
            <w:tcW w:w="10402" w:type="dxa"/>
            <w:gridSpan w:val="4"/>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高中</w:t>
            </w:r>
            <w:r>
              <w:rPr>
                <w:rFonts w:ascii="標楷體" w:eastAsia="標楷體" w:hAnsi="標楷體" w:cs="標楷體"/>
                <w:b/>
                <w:color w:val="000000"/>
              </w:rPr>
              <w:t>/</w:t>
            </w:r>
            <w:r>
              <w:rPr>
                <w:rFonts w:ascii="標楷體" w:eastAsia="標楷體" w:hAnsi="標楷體" w:cs="標楷體"/>
                <w:b/>
                <w:color w:val="000000"/>
              </w:rPr>
              <w:t>複合組競賽期程</w:t>
            </w:r>
          </w:p>
        </w:tc>
      </w:tr>
      <w:tr w:rsidR="00260250">
        <w:trPr>
          <w:trHeight w:val="408"/>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7"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7"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260250">
        <w:trPr>
          <w:trHeight w:val="408"/>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11/17</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星期日</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1400 </w:t>
            </w:r>
            <w:r>
              <w:rPr>
                <w:rFonts w:ascii="標楷體" w:eastAsia="標楷體" w:hAnsi="標楷體" w:cs="標楷體"/>
                <w:color w:val="000000"/>
              </w:rPr>
              <w:t>領隊會議</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1415 </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公開練習及弓具檢查。</w:t>
            </w:r>
          </w:p>
        </w:tc>
        <w:tc>
          <w:tcPr>
            <w:tcW w:w="12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弓具檢查</w:t>
            </w:r>
          </w:p>
        </w:tc>
      </w:tr>
      <w:tr w:rsidR="00260250">
        <w:trPr>
          <w:trHeight w:val="1227"/>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11/18</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星期一</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反曲弓高中男子組</w:t>
            </w:r>
            <w:r>
              <w:rPr>
                <w:rFonts w:ascii="標楷體" w:eastAsia="標楷體" w:hAnsi="標楷體" w:cs="標楷體"/>
                <w:color w:val="000000"/>
              </w:rPr>
              <w:t>70M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複合弓高中女組</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7" w:type="dxa"/>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反曲弓高中女子組</w:t>
            </w:r>
            <w:r>
              <w:rPr>
                <w:rFonts w:ascii="標楷體" w:eastAsia="標楷體" w:hAnsi="標楷體" w:cs="標楷體"/>
                <w:color w:val="000000"/>
              </w:rPr>
              <w:t>70M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複合弓高中男子組</w:t>
            </w:r>
            <w:r>
              <w:rPr>
                <w:rFonts w:ascii="標楷體" w:eastAsia="標楷體" w:hAnsi="標楷體" w:cs="標楷體"/>
                <w:color w:val="000000"/>
              </w:rPr>
              <w:t>50M</w:t>
            </w:r>
            <w:r>
              <w:rPr>
                <w:rFonts w:ascii="標楷體" w:eastAsia="標楷體" w:hAnsi="標楷體" w:cs="標楷體"/>
                <w:color w:val="000000"/>
              </w:rPr>
              <w:t>雙局</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4" w:type="dxa"/>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27"/>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11/19</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星期二</w:t>
            </w:r>
          </w:p>
        </w:tc>
        <w:tc>
          <w:tcPr>
            <w:tcW w:w="8154" w:type="dxa"/>
            <w:gridSpan w:val="2"/>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0845</w:t>
            </w:r>
            <w:r>
              <w:rPr>
                <w:rFonts w:ascii="標楷體" w:eastAsia="標楷體" w:hAnsi="標楷體" w:cs="標楷體"/>
                <w:color w:val="000000"/>
              </w:rPr>
              <w:t>團體比賽開始至獎牌賽。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1200"/>
        </w:trPr>
        <w:tc>
          <w:tcPr>
            <w:tcW w:w="974"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11/20</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星期三</w:t>
            </w:r>
          </w:p>
        </w:tc>
        <w:tc>
          <w:tcPr>
            <w:tcW w:w="8154" w:type="dxa"/>
            <w:gridSpan w:val="2"/>
            <w:vAlign w:val="center"/>
          </w:tcPr>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0845-1700</w:t>
            </w:r>
            <w:r>
              <w:rPr>
                <w:rFonts w:ascii="標楷體" w:eastAsia="標楷體" w:hAnsi="標楷體" w:cs="標楷體"/>
                <w:color w:val="000000"/>
              </w:rPr>
              <w:t>各組個人對抗賽至獎牌賽（賽畢頒獎）。</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tc>
      </w:tr>
    </w:tbl>
    <w:p w:rsidR="00260250" w:rsidRDefault="00260250">
      <w:pPr>
        <w:pBdr>
          <w:top w:val="nil"/>
          <w:left w:val="nil"/>
          <w:bottom w:val="nil"/>
          <w:right w:val="nil"/>
          <w:between w:val="nil"/>
        </w:pBdr>
        <w:spacing w:line="240" w:lineRule="auto"/>
        <w:ind w:left="0" w:hanging="2"/>
        <w:rPr>
          <w:rFonts w:ascii="標楷體" w:eastAsia="標楷體" w:hAnsi="標楷體" w:cs="標楷體"/>
          <w:color w:val="000000"/>
        </w:rPr>
      </w:pP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拾壹、比賽規則︰</w:t>
      </w:r>
      <w:r>
        <w:rPr>
          <w:rFonts w:ascii="標楷體" w:eastAsia="標楷體" w:hAnsi="標楷體" w:cs="標楷體"/>
          <w:color w:val="000000"/>
        </w:rPr>
        <w:t>依國際射箭總會頒佈之射箭規則辦理。</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一、反曲弓組個人、團體、混雙對抗賽採新積點賽制。</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二、複合弓資格賽</w:t>
      </w:r>
      <w:r>
        <w:rPr>
          <w:rFonts w:ascii="標楷體" w:eastAsia="標楷體" w:hAnsi="標楷體" w:cs="標楷體"/>
          <w:color w:val="000000"/>
        </w:rPr>
        <w:t>/</w:t>
      </w:r>
      <w:r>
        <w:rPr>
          <w:rFonts w:ascii="標楷體" w:eastAsia="標楷體" w:hAnsi="標楷體" w:cs="標楷體"/>
          <w:color w:val="000000"/>
        </w:rPr>
        <w:t>個人對抗賽採</w:t>
      </w:r>
      <w:r>
        <w:rPr>
          <w:rFonts w:ascii="標楷體" w:eastAsia="標楷體" w:hAnsi="標楷體" w:cs="標楷體"/>
          <w:color w:val="000000"/>
        </w:rPr>
        <w:t>80</w:t>
      </w:r>
      <w:r>
        <w:rPr>
          <w:rFonts w:ascii="標楷體" w:eastAsia="標楷體" w:hAnsi="標楷體" w:cs="標楷體"/>
          <w:color w:val="000000"/>
        </w:rPr>
        <w:t>公分</w:t>
      </w:r>
      <w:r>
        <w:rPr>
          <w:rFonts w:ascii="標楷體" w:eastAsia="標楷體" w:hAnsi="標楷體" w:cs="標楷體"/>
          <w:color w:val="000000"/>
        </w:rPr>
        <w:t>1/2</w:t>
      </w:r>
      <w:r>
        <w:rPr>
          <w:rFonts w:ascii="標楷體" w:eastAsia="標楷體" w:hAnsi="標楷體" w:cs="標楷體"/>
          <w:color w:val="000000"/>
        </w:rPr>
        <w:t>直徑靶面（得分區</w:t>
      </w:r>
      <w:r>
        <w:rPr>
          <w:rFonts w:ascii="標楷體" w:eastAsia="標楷體" w:hAnsi="標楷體" w:cs="標楷體"/>
          <w:color w:val="000000"/>
        </w:rPr>
        <w:t>5-10</w:t>
      </w:r>
      <w:r>
        <w:rPr>
          <w:rFonts w:ascii="標楷體" w:eastAsia="標楷體" w:hAnsi="標楷體" w:cs="標楷體"/>
          <w:color w:val="000000"/>
        </w:rPr>
        <w:t>分）。</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三、加射部分修正為反曲弓加射第一箭均為</w:t>
      </w:r>
      <w:r>
        <w:rPr>
          <w:rFonts w:ascii="標楷體" w:eastAsia="標楷體" w:hAnsi="標楷體" w:cs="標楷體"/>
          <w:color w:val="000000"/>
        </w:rPr>
        <w:t>10</w:t>
      </w:r>
      <w:r>
        <w:rPr>
          <w:rFonts w:ascii="標楷體" w:eastAsia="標楷體" w:hAnsi="標楷體" w:cs="標楷體"/>
          <w:color w:val="000000"/>
        </w:rPr>
        <w:t>分箭；復合弓加射第一箭均為</w:t>
      </w:r>
      <w:r>
        <w:rPr>
          <w:rFonts w:ascii="標楷體" w:eastAsia="標楷體" w:hAnsi="標楷體" w:cs="標楷體"/>
          <w:color w:val="000000"/>
        </w:rPr>
        <w:t>X</w:t>
      </w:r>
      <w:r>
        <w:rPr>
          <w:rFonts w:ascii="標楷體" w:eastAsia="標楷體" w:hAnsi="標楷體" w:cs="標楷體"/>
          <w:color w:val="000000"/>
        </w:rPr>
        <w:t>分箭時，進行測</w:t>
      </w:r>
      <w:r>
        <w:rPr>
          <w:rFonts w:ascii="標楷體" w:eastAsia="標楷體" w:hAnsi="標楷體" w:cs="標楷體"/>
          <w:color w:val="000000"/>
        </w:rPr>
        <w:lastRenderedPageBreak/>
        <w:t>量距離決定勝負。</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標楷體" w:eastAsia="標楷體" w:hAnsi="標楷體" w:cs="標楷體"/>
          <w:b/>
          <w:color w:val="000000"/>
        </w:rPr>
        <w:t>競賽時間依據國際箭總最新規定，排名賽為每箭</w:t>
      </w:r>
      <w:r>
        <w:rPr>
          <w:rFonts w:ascii="標楷體" w:eastAsia="標楷體" w:hAnsi="標楷體" w:cs="標楷體"/>
          <w:b/>
          <w:color w:val="000000"/>
        </w:rPr>
        <w:t>30</w:t>
      </w:r>
      <w:r>
        <w:rPr>
          <w:rFonts w:ascii="標楷體" w:eastAsia="標楷體" w:hAnsi="標楷體" w:cs="標楷體"/>
          <w:b/>
          <w:color w:val="000000"/>
        </w:rPr>
        <w:t>秒</w:t>
      </w:r>
      <w:r>
        <w:rPr>
          <w:rFonts w:ascii="標楷體" w:eastAsia="標楷體" w:hAnsi="標楷體" w:cs="標楷體"/>
          <w:b/>
          <w:color w:val="000000"/>
        </w:rPr>
        <w:t>(</w:t>
      </w:r>
      <w:r>
        <w:rPr>
          <w:rFonts w:ascii="標楷體" w:eastAsia="標楷體" w:hAnsi="標楷體" w:cs="標楷體"/>
          <w:b/>
          <w:color w:val="000000"/>
        </w:rPr>
        <w:t>包括淘汰賽同時發射及排名賽加射</w:t>
      </w:r>
      <w:r>
        <w:rPr>
          <w:rFonts w:ascii="標楷體" w:eastAsia="標楷體" w:hAnsi="標楷體" w:cs="標楷體"/>
          <w:b/>
          <w:color w:val="000000"/>
        </w:rPr>
        <w:t>)</w:t>
      </w:r>
      <w:r>
        <w:rPr>
          <w:rFonts w:ascii="標楷體" w:eastAsia="標楷體" w:hAnsi="標楷體" w:cs="標楷體"/>
          <w:b/>
          <w:color w:val="000000"/>
        </w:rPr>
        <w:t>，個人對抗賽交互發射、團體對抗賽及混雙對抗賽則維持每箭</w:t>
      </w:r>
      <w:r>
        <w:rPr>
          <w:rFonts w:ascii="標楷體" w:eastAsia="標楷體" w:hAnsi="標楷體" w:cs="標楷體"/>
          <w:b/>
          <w:color w:val="000000"/>
        </w:rPr>
        <w:t>20</w:t>
      </w:r>
      <w:r>
        <w:rPr>
          <w:rFonts w:ascii="標楷體" w:eastAsia="標楷體" w:hAnsi="標楷體" w:cs="標楷體"/>
          <w:b/>
          <w:color w:val="000000"/>
        </w:rPr>
        <w:t>秒。</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拾貳、報名手續︰</w:t>
      </w:r>
    </w:p>
    <w:p w:rsidR="00260250" w:rsidRDefault="00457E4E">
      <w:pPr>
        <w:numPr>
          <w:ilvl w:val="0"/>
          <w:numId w:val="5"/>
        </w:num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報名日期：自即日起至</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11</w:t>
      </w:r>
      <w:r>
        <w:rPr>
          <w:rFonts w:ascii="標楷體" w:eastAsia="標楷體" w:hAnsi="標楷體" w:cs="標楷體"/>
          <w:color w:val="FF0000"/>
        </w:rPr>
        <w:t>日止</w:t>
      </w:r>
    </w:p>
    <w:p w:rsidR="00260250" w:rsidRDefault="00457E4E">
      <w:pPr>
        <w:numPr>
          <w:ilvl w:val="0"/>
          <w:numId w:val="5"/>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報名方式：為利本會行政作業，請各單位以電腦打字方式填妥報名表後，以</w:t>
      </w:r>
      <w:r>
        <w:rPr>
          <w:rFonts w:ascii="標楷體" w:eastAsia="標楷體" w:hAnsi="標楷體" w:cs="標楷體"/>
          <w:color w:val="000000"/>
        </w:rPr>
        <w:t>E-MAIL</w:t>
      </w:r>
      <w:r>
        <w:rPr>
          <w:rFonts w:ascii="標楷體" w:eastAsia="標楷體" w:hAnsi="標楷體" w:cs="標楷體"/>
          <w:color w:val="000000"/>
        </w:rPr>
        <w:t>電子附檔寄至協會信箱：</w:t>
      </w:r>
      <w:hyperlink r:id="rId8">
        <w:r>
          <w:rPr>
            <w:rFonts w:ascii="標楷體" w:eastAsia="標楷體" w:hAnsi="標楷體" w:cs="標楷體"/>
            <w:color w:val="0000FF"/>
            <w:u w:val="single"/>
          </w:rPr>
          <w:t>ctaa360@gmail.com</w:t>
        </w:r>
        <w:r>
          <w:rPr>
            <w:rFonts w:ascii="標楷體" w:eastAsia="標楷體" w:hAnsi="標楷體" w:cs="標楷體"/>
            <w:color w:val="0000FF"/>
            <w:u w:val="single"/>
          </w:rPr>
          <w:t>，信件名：</w:t>
        </w:r>
      </w:hyperlink>
      <w:hyperlink r:id="rId9">
        <w:r>
          <w:rPr>
            <w:rFonts w:ascii="標楷體" w:eastAsia="標楷體" w:hAnsi="標楷體" w:cs="標楷體"/>
            <w:b/>
            <w:color w:val="0000FF"/>
            <w:sz w:val="28"/>
            <w:szCs w:val="28"/>
            <w:u w:val="single"/>
          </w:rPr>
          <w:t>113</w:t>
        </w:r>
      </w:hyperlink>
      <w:r>
        <w:rPr>
          <w:rFonts w:ascii="標楷體" w:eastAsia="標楷體" w:hAnsi="標楷體" w:cs="標楷體"/>
          <w:b/>
          <w:color w:val="FF0000"/>
          <w:sz w:val="28"/>
          <w:szCs w:val="28"/>
          <w:u w:val="single"/>
        </w:rPr>
        <w:t>總統盃報名</w:t>
      </w:r>
      <w:r>
        <w:rPr>
          <w:rFonts w:ascii="標楷體" w:eastAsia="標楷體" w:hAnsi="標楷體" w:cs="標楷體"/>
          <w:b/>
          <w:color w:val="FF0000"/>
          <w:sz w:val="28"/>
          <w:szCs w:val="28"/>
          <w:u w:val="single"/>
        </w:rPr>
        <w:t>-</w:t>
      </w:r>
      <w:r>
        <w:rPr>
          <w:rFonts w:ascii="標楷體" w:eastAsia="標楷體" w:hAnsi="標楷體" w:cs="標楷體"/>
          <w:b/>
          <w:color w:val="FF0000"/>
          <w:sz w:val="28"/>
          <w:szCs w:val="28"/>
          <w:u w:val="single"/>
        </w:rPr>
        <w:t>單位名稱</w:t>
      </w:r>
      <w:r>
        <w:rPr>
          <w:rFonts w:ascii="標楷體" w:eastAsia="標楷體" w:hAnsi="標楷體" w:cs="標楷體"/>
          <w:color w:val="000000"/>
        </w:rPr>
        <w:t>。</w:t>
      </w:r>
    </w:p>
    <w:p w:rsidR="00260250" w:rsidRDefault="00457E4E">
      <w:pPr>
        <w:numPr>
          <w:ilvl w:val="0"/>
          <w:numId w:val="1"/>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電子檔報名資料</w:t>
      </w:r>
      <w:r>
        <w:rPr>
          <w:rFonts w:ascii="標楷體" w:eastAsia="標楷體" w:hAnsi="標楷體" w:cs="標楷體"/>
          <w:color w:val="000000"/>
        </w:rPr>
        <w:t>:1.</w:t>
      </w:r>
      <w:r>
        <w:rPr>
          <w:rFonts w:ascii="標楷體" w:eastAsia="標楷體" w:hAnsi="標楷體" w:cs="標楷體"/>
          <w:color w:val="000000"/>
        </w:rPr>
        <w:t>蓋有學校章之報名表</w:t>
      </w:r>
      <w:r>
        <w:rPr>
          <w:rFonts w:ascii="標楷體" w:eastAsia="標楷體" w:hAnsi="標楷體" w:cs="標楷體"/>
          <w:color w:val="000000"/>
        </w:rPr>
        <w:t>2.word</w:t>
      </w:r>
      <w:r>
        <w:rPr>
          <w:rFonts w:ascii="標楷體" w:eastAsia="標楷體" w:hAnsi="標楷體" w:cs="標楷體"/>
          <w:color w:val="000000"/>
        </w:rPr>
        <w:t>檔報名表</w:t>
      </w:r>
      <w:r>
        <w:rPr>
          <w:rFonts w:ascii="標楷體" w:eastAsia="標楷體" w:hAnsi="標楷體" w:cs="標楷體"/>
          <w:color w:val="000000"/>
        </w:rPr>
        <w:t>3.</w:t>
      </w:r>
      <w:r>
        <w:rPr>
          <w:rFonts w:ascii="標楷體" w:eastAsia="標楷體" w:hAnsi="標楷體" w:cs="標楷體"/>
          <w:color w:val="000000"/>
        </w:rPr>
        <w:t>報名費轉帳證明</w:t>
      </w:r>
    </w:p>
    <w:p w:rsidR="00260250" w:rsidRDefault="00457E4E">
      <w:pPr>
        <w:numPr>
          <w:ilvl w:val="0"/>
          <w:numId w:val="1"/>
        </w:numPr>
        <w:pBdr>
          <w:top w:val="nil"/>
          <w:left w:val="nil"/>
          <w:bottom w:val="nil"/>
          <w:right w:val="nil"/>
          <w:between w:val="nil"/>
        </w:pBdr>
        <w:spacing w:line="240" w:lineRule="auto"/>
        <w:ind w:left="0" w:hanging="2"/>
        <w:rPr>
          <w:rFonts w:ascii="標楷體" w:eastAsia="標楷體" w:hAnsi="標楷體" w:cs="標楷體"/>
          <w:color w:val="FF0000"/>
        </w:rPr>
      </w:pPr>
      <w:r>
        <w:rPr>
          <w:rFonts w:ascii="Calibri" w:eastAsia="Calibri" w:hAnsi="Calibri" w:cs="Calibri"/>
          <w:color w:val="FF0000"/>
        </w:rPr>
        <w:t>報名後</w:t>
      </w:r>
      <w:r>
        <w:rPr>
          <w:rFonts w:ascii="標楷體" w:eastAsia="標楷體" w:hAnsi="標楷體" w:cs="標楷體"/>
          <w:color w:val="FF0000"/>
        </w:rPr>
        <w:t>因故</w:t>
      </w:r>
      <w:r>
        <w:rPr>
          <w:rFonts w:ascii="Calibri" w:eastAsia="Calibri" w:hAnsi="Calibri" w:cs="Calibri"/>
          <w:color w:val="FF0000"/>
        </w:rPr>
        <w:t>無法參賽，請於</w:t>
      </w:r>
      <w:r>
        <w:rPr>
          <w:rFonts w:ascii="Calibri" w:eastAsia="Calibri" w:hAnsi="Calibri" w:cs="Calibri"/>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18</w:t>
      </w:r>
      <w:r>
        <w:rPr>
          <w:rFonts w:ascii="標楷體" w:eastAsia="標楷體" w:hAnsi="標楷體" w:cs="標楷體"/>
          <w:color w:val="FF0000"/>
        </w:rPr>
        <w:t>日</w:t>
      </w:r>
      <w:r>
        <w:rPr>
          <w:rFonts w:ascii="標楷體" w:eastAsia="標楷體" w:hAnsi="標楷體" w:cs="標楷體"/>
          <w:color w:val="FF0000"/>
        </w:rPr>
        <w:t>12:00</w:t>
      </w:r>
      <w:r>
        <w:rPr>
          <w:rFonts w:ascii="標楷體" w:eastAsia="標楷體" w:hAnsi="標楷體" w:cs="標楷體"/>
          <w:color w:val="FF0000"/>
        </w:rPr>
        <w:t>前提出。</w:t>
      </w:r>
    </w:p>
    <w:p w:rsidR="00260250" w:rsidRDefault="00457E4E">
      <w:pPr>
        <w:numPr>
          <w:ilvl w:val="0"/>
          <w:numId w:val="5"/>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報名費用︰</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（一）</w:t>
      </w:r>
    </w:p>
    <w:tbl>
      <w:tblPr>
        <w:tblStyle w:val="afc"/>
        <w:tblW w:w="8924"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559"/>
        <w:gridCol w:w="2126"/>
        <w:gridCol w:w="2268"/>
        <w:gridCol w:w="2262"/>
      </w:tblGrid>
      <w:tr w:rsidR="00260250">
        <w:trPr>
          <w:jc w:val="right"/>
        </w:trPr>
        <w:tc>
          <w:tcPr>
            <w:tcW w:w="709" w:type="dxa"/>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序</w:t>
            </w:r>
          </w:p>
        </w:tc>
        <w:tc>
          <w:tcPr>
            <w:tcW w:w="1559"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弓種</w:t>
            </w:r>
          </w:p>
        </w:tc>
        <w:tc>
          <w:tcPr>
            <w:tcW w:w="212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年紀</w:t>
            </w:r>
          </w:p>
        </w:tc>
        <w:tc>
          <w:tcPr>
            <w:tcW w:w="2268"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會員</w:t>
            </w:r>
          </w:p>
        </w:tc>
        <w:tc>
          <w:tcPr>
            <w:tcW w:w="2262"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非會員</w:t>
            </w:r>
          </w:p>
        </w:tc>
      </w:tr>
      <w:tr w:rsidR="00260250">
        <w:trPr>
          <w:cantSplit/>
          <w:jc w:val="right"/>
        </w:trPr>
        <w:tc>
          <w:tcPr>
            <w:tcW w:w="709" w:type="dxa"/>
            <w:vMerge w:val="restart"/>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一</w:t>
            </w:r>
          </w:p>
        </w:tc>
        <w:tc>
          <w:tcPr>
            <w:tcW w:w="1559" w:type="dxa"/>
            <w:vMerge w:val="restart"/>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反曲弓</w:t>
            </w:r>
          </w:p>
        </w:tc>
        <w:tc>
          <w:tcPr>
            <w:tcW w:w="212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高中以上選手</w:t>
            </w:r>
          </w:p>
        </w:tc>
        <w:tc>
          <w:tcPr>
            <w:tcW w:w="2268"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伍佰元整</w:t>
            </w:r>
          </w:p>
        </w:tc>
        <w:tc>
          <w:tcPr>
            <w:tcW w:w="2262"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壹仟元整</w:t>
            </w:r>
          </w:p>
        </w:tc>
      </w:tr>
      <w:tr w:rsidR="00260250">
        <w:trPr>
          <w:cantSplit/>
          <w:jc w:val="right"/>
        </w:trPr>
        <w:tc>
          <w:tcPr>
            <w:tcW w:w="709" w:type="dxa"/>
            <w:vMerge/>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FF0000"/>
              </w:rPr>
            </w:pPr>
          </w:p>
        </w:tc>
        <w:tc>
          <w:tcPr>
            <w:tcW w:w="1559" w:type="dxa"/>
            <w:vMerge/>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FF0000"/>
              </w:rPr>
            </w:pPr>
          </w:p>
        </w:tc>
        <w:tc>
          <w:tcPr>
            <w:tcW w:w="212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國中以下選手</w:t>
            </w:r>
          </w:p>
        </w:tc>
        <w:tc>
          <w:tcPr>
            <w:tcW w:w="2268"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參佰伍拾元整</w:t>
            </w:r>
          </w:p>
        </w:tc>
        <w:tc>
          <w:tcPr>
            <w:tcW w:w="2262"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柒佰元整</w:t>
            </w:r>
          </w:p>
        </w:tc>
      </w:tr>
      <w:tr w:rsidR="00260250">
        <w:trPr>
          <w:cantSplit/>
          <w:jc w:val="right"/>
        </w:trPr>
        <w:tc>
          <w:tcPr>
            <w:tcW w:w="709" w:type="dxa"/>
            <w:vMerge w:val="restart"/>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二</w:t>
            </w:r>
          </w:p>
        </w:tc>
        <w:tc>
          <w:tcPr>
            <w:tcW w:w="1559" w:type="dxa"/>
            <w:vMerge w:val="restart"/>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複合弓</w:t>
            </w:r>
          </w:p>
        </w:tc>
        <w:tc>
          <w:tcPr>
            <w:tcW w:w="212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高中以上選手</w:t>
            </w:r>
          </w:p>
        </w:tc>
        <w:tc>
          <w:tcPr>
            <w:tcW w:w="2268"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伍佰元整</w:t>
            </w:r>
          </w:p>
        </w:tc>
        <w:tc>
          <w:tcPr>
            <w:tcW w:w="2262"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壹仟元整</w:t>
            </w:r>
          </w:p>
        </w:tc>
      </w:tr>
      <w:tr w:rsidR="00260250">
        <w:trPr>
          <w:cantSplit/>
          <w:jc w:val="right"/>
        </w:trPr>
        <w:tc>
          <w:tcPr>
            <w:tcW w:w="709" w:type="dxa"/>
            <w:vMerge/>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FF0000"/>
              </w:rPr>
            </w:pPr>
          </w:p>
        </w:tc>
        <w:tc>
          <w:tcPr>
            <w:tcW w:w="1559" w:type="dxa"/>
            <w:vMerge/>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FF0000"/>
              </w:rPr>
            </w:pPr>
          </w:p>
        </w:tc>
        <w:tc>
          <w:tcPr>
            <w:tcW w:w="2126"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國中以下選手</w:t>
            </w:r>
          </w:p>
        </w:tc>
        <w:tc>
          <w:tcPr>
            <w:tcW w:w="2268"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參佰伍拾元整</w:t>
            </w:r>
          </w:p>
        </w:tc>
        <w:tc>
          <w:tcPr>
            <w:tcW w:w="2262" w:type="dxa"/>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柒佰元整</w:t>
            </w:r>
          </w:p>
        </w:tc>
      </w:tr>
    </w:tbl>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報名後因故無法參賽，</w:t>
      </w:r>
      <w:r>
        <w:rPr>
          <w:rFonts w:ascii="標楷體" w:eastAsia="標楷體" w:hAnsi="標楷體" w:cs="標楷體"/>
          <w:color w:val="FF0000"/>
        </w:rPr>
        <w:t>請於</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18</w:t>
      </w:r>
      <w:r>
        <w:rPr>
          <w:rFonts w:ascii="標楷體" w:eastAsia="標楷體" w:hAnsi="標楷體" w:cs="標楷體"/>
          <w:color w:val="FF0000"/>
        </w:rPr>
        <w:t>日</w:t>
      </w:r>
      <w:r>
        <w:rPr>
          <w:rFonts w:ascii="標楷體" w:eastAsia="標楷體" w:hAnsi="標楷體" w:cs="標楷體"/>
          <w:color w:val="FF0000"/>
        </w:rPr>
        <w:t>12:00</w:t>
      </w:r>
      <w:r>
        <w:rPr>
          <w:rFonts w:ascii="標楷體" w:eastAsia="標楷體" w:hAnsi="標楷體" w:cs="標楷體"/>
          <w:color w:val="FF0000"/>
        </w:rPr>
        <w:t>前提出</w:t>
      </w:r>
      <w:r>
        <w:rPr>
          <w:rFonts w:ascii="標楷體" w:eastAsia="標楷體" w:hAnsi="標楷體" w:cs="標楷體"/>
          <w:color w:val="000000"/>
        </w:rPr>
        <w:t>，將扣除行政作業及保險所需費用後，退還餘款。</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付費方式</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銀行轉帳，繳納憑證請務必隨報名表寄到協會信箱。</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000000"/>
        </w:rPr>
        <w:t xml:space="preserve">103 </w:t>
      </w:r>
      <w:r>
        <w:rPr>
          <w:rFonts w:ascii="標楷體" w:eastAsia="標楷體" w:hAnsi="標楷體" w:cs="標楷體"/>
          <w:color w:val="000000"/>
        </w:rPr>
        <w:t>新光銀行</w:t>
      </w:r>
      <w:r>
        <w:rPr>
          <w:rFonts w:ascii="標楷體" w:eastAsia="標楷體" w:hAnsi="標楷體" w:cs="標楷體"/>
          <w:color w:val="000000"/>
        </w:rPr>
        <w:t xml:space="preserve"> </w:t>
      </w:r>
      <w:r>
        <w:rPr>
          <w:rFonts w:ascii="標楷體" w:eastAsia="標楷體" w:hAnsi="標楷體" w:cs="標楷體"/>
          <w:color w:val="000000"/>
        </w:rPr>
        <w:t>慶城分行</w:t>
      </w:r>
      <w:r>
        <w:rPr>
          <w:rFonts w:ascii="標楷體" w:eastAsia="標楷體" w:hAnsi="標楷體" w:cs="標楷體"/>
          <w:color w:val="000000"/>
        </w:rPr>
        <w:t xml:space="preserve"> </w:t>
      </w:r>
      <w:r>
        <w:rPr>
          <w:rFonts w:ascii="標楷體" w:eastAsia="標楷體" w:hAnsi="標楷體" w:cs="標楷體"/>
          <w:color w:val="000000"/>
        </w:rPr>
        <w:t>戶名：中華民國射箭協會</w:t>
      </w:r>
      <w:r>
        <w:rPr>
          <w:rFonts w:ascii="標楷體" w:eastAsia="標楷體" w:hAnsi="標楷體" w:cs="標楷體"/>
          <w:color w:val="000000"/>
        </w:rPr>
        <w:t xml:space="preserve"> </w:t>
      </w:r>
      <w:r>
        <w:rPr>
          <w:rFonts w:ascii="標楷體" w:eastAsia="標楷體" w:hAnsi="標楷體" w:cs="標楷體"/>
          <w:color w:val="000000"/>
        </w:rPr>
        <w:t>帳號：</w:t>
      </w:r>
      <w:r>
        <w:rPr>
          <w:rFonts w:ascii="標楷體" w:eastAsia="標楷體" w:hAnsi="標楷體" w:cs="標楷體"/>
          <w:color w:val="000000"/>
        </w:rPr>
        <w:t>0143-10-8886858</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（三）經完成報名後不得更改參賽人員，未附報名費、未蓋單位章戳或逾期報名者恕不受理。</w:t>
      </w:r>
    </w:p>
    <w:p w:rsidR="00260250" w:rsidRDefault="00457E4E">
      <w:pPr>
        <w:numPr>
          <w:ilvl w:val="0"/>
          <w:numId w:val="5"/>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注意事項：各參賽人員請確實填寫報名表上所示各項資料，未填寫或未填寫清楚致無法辦理人身意外保險，所衍生之各項法律、醫療、賠償或其他相關責任，概由報名參賽之所屬單位負責。</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拾参、錦標與獎勵︰</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一、反曲弓項目分公開、大專、高中組；男、女個人、混雙及團體組：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（一）個人對抗賽成績前三名頒發獎牌及獎狀；第四名至第八名頒發獎狀。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（三）團體對抗賽成績前三名頒發獎盃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Calibri" w:eastAsia="Calibri" w:hAnsi="Calibri" w:cs="Calibri"/>
          <w:color w:val="000000"/>
        </w:rPr>
        <w:t>相關組別個人、混雙、團體個人賽成績請於協會網站列印成績證明。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二、國中；男、女個人、混雙及團體組：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各組男、女</w:t>
      </w:r>
      <w:r>
        <w:rPr>
          <w:rFonts w:ascii="標楷體" w:eastAsia="標楷體" w:hAnsi="標楷體" w:cs="標楷體"/>
          <w:color w:val="000000"/>
        </w:rPr>
        <w:t>(</w:t>
      </w:r>
      <w:r>
        <w:rPr>
          <w:rFonts w:ascii="標楷體" w:eastAsia="標楷體" w:hAnsi="標楷體" w:cs="標楷體"/>
          <w:color w:val="000000"/>
        </w:rPr>
        <w:t>七、八、九年級</w:t>
      </w:r>
      <w:r>
        <w:rPr>
          <w:rFonts w:ascii="標楷體" w:eastAsia="標楷體" w:hAnsi="標楷體" w:cs="標楷體"/>
          <w:color w:val="000000"/>
        </w:rPr>
        <w:t>)</w:t>
      </w:r>
      <w:r>
        <w:rPr>
          <w:rFonts w:ascii="標楷體" w:eastAsia="標楷體" w:hAnsi="標楷體" w:cs="標楷體"/>
          <w:color w:val="000000"/>
        </w:rPr>
        <w:t>個人對抗賽前三名頒發獎牌及獎狀；第四名至第八名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各組團體賽對抗賽成績前三名頒發獎盃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 xml:space="preserve">) </w:t>
      </w:r>
      <w:r>
        <w:rPr>
          <w:rFonts w:ascii="標楷體" w:eastAsia="標楷體" w:hAnsi="標楷體" w:cs="標楷體"/>
          <w:color w:val="000000"/>
        </w:rPr>
        <w:t>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四</w:t>
      </w:r>
      <w:r>
        <w:rPr>
          <w:rFonts w:ascii="標楷體" w:eastAsia="標楷體" w:hAnsi="標楷體" w:cs="標楷體"/>
          <w:color w:val="000000"/>
        </w:rPr>
        <w:t xml:space="preserve">) </w:t>
      </w:r>
      <w:r>
        <w:rPr>
          <w:rFonts w:ascii="Calibri" w:eastAsia="Calibri" w:hAnsi="Calibri" w:cs="Calibri"/>
          <w:color w:val="000000"/>
        </w:rPr>
        <w:t>相關組別個人、混雙、團體個人賽成績請於協會網站列印成績證明。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三、國小；男、女個人、混雙及團體組：</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各組男、女</w:t>
      </w:r>
      <w:r>
        <w:rPr>
          <w:rFonts w:ascii="標楷體" w:eastAsia="標楷體" w:hAnsi="標楷體" w:cs="標楷體"/>
          <w:color w:val="000000"/>
        </w:rPr>
        <w:t>(</w:t>
      </w:r>
      <w:r>
        <w:rPr>
          <w:rFonts w:ascii="標楷體" w:eastAsia="標楷體" w:hAnsi="標楷體" w:cs="標楷體"/>
          <w:color w:val="000000"/>
        </w:rPr>
        <w:t>六、五年級以下</w:t>
      </w:r>
      <w:r>
        <w:rPr>
          <w:rFonts w:ascii="標楷體" w:eastAsia="標楷體" w:hAnsi="標楷體" w:cs="標楷體"/>
          <w:color w:val="000000"/>
        </w:rPr>
        <w:t>)</w:t>
      </w:r>
      <w:r>
        <w:rPr>
          <w:rFonts w:ascii="標楷體" w:eastAsia="標楷體" w:hAnsi="標楷體" w:cs="標楷體"/>
          <w:color w:val="000000"/>
        </w:rPr>
        <w:t>個人對抗賽前三名頒發獎牌及獎狀；第四名至第八名</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各組團體賽對抗賽成績前三名頒發獎盃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 xml:space="preserve">) </w:t>
      </w:r>
      <w:r>
        <w:rPr>
          <w:rFonts w:ascii="標楷體" w:eastAsia="標楷體" w:hAnsi="標楷體" w:cs="標楷體"/>
          <w:color w:val="000000"/>
        </w:rPr>
        <w:t>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四</w:t>
      </w:r>
      <w:r>
        <w:rPr>
          <w:rFonts w:ascii="標楷體" w:eastAsia="標楷體" w:hAnsi="標楷體" w:cs="標楷體"/>
          <w:color w:val="000000"/>
        </w:rPr>
        <w:t>)</w:t>
      </w:r>
      <w:r>
        <w:rPr>
          <w:rFonts w:ascii="Calibri" w:eastAsia="Calibri" w:hAnsi="Calibri" w:cs="Calibri"/>
          <w:color w:val="000000"/>
        </w:rPr>
        <w:t xml:space="preserve"> </w:t>
      </w:r>
      <w:r>
        <w:rPr>
          <w:rFonts w:ascii="Calibri" w:eastAsia="Calibri" w:hAnsi="Calibri" w:cs="Calibri"/>
          <w:color w:val="000000"/>
        </w:rPr>
        <w:t>相關組別個人、混雙、團體個人賽成績請於協會網站列</w:t>
      </w:r>
      <w:r>
        <w:rPr>
          <w:rFonts w:ascii="Calibri" w:eastAsia="Calibri" w:hAnsi="Calibri" w:cs="Calibri"/>
          <w:color w:val="000000"/>
        </w:rPr>
        <w:t>印成績證明。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四、複合弓項目分：國中、高中、公開組：男、女個人、混雙及團體組：</w:t>
      </w:r>
      <w:r>
        <w:rPr>
          <w:rFonts w:ascii="標楷體" w:eastAsia="標楷體" w:hAnsi="標楷體" w:cs="標楷體"/>
          <w:color w:val="FF0000"/>
        </w:rPr>
        <w:t>(</w:t>
      </w:r>
      <w:r>
        <w:rPr>
          <w:rFonts w:ascii="標楷體" w:eastAsia="標楷體" w:hAnsi="標楷體" w:cs="標楷體"/>
          <w:color w:val="FF0000"/>
        </w:rPr>
        <w:t>複合弓無大專組</w:t>
      </w:r>
      <w:r>
        <w:rPr>
          <w:rFonts w:ascii="標楷體" w:eastAsia="標楷體" w:hAnsi="標楷體" w:cs="標楷體"/>
          <w:color w:val="FF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（一）各組男、女個人對抗賽成績前三名頒發獎牌及獎狀；第四名至第八名頒發獎狀。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（二）各組團體對抗賽成績前三名頒發獎盃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（三）各組混雙對抗賽成績前三名頒發獎盃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Calibri" w:eastAsia="Calibri" w:hAnsi="Calibri" w:cs="Calibri"/>
          <w:color w:val="000000"/>
        </w:rPr>
        <w:t>相關組別個人、混雙、團體個人賽成績請於協會網站列印成績證明。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五、個人對抗賽依報名人數調整賽制，詳細編排規則如下：</w:t>
      </w:r>
      <w:r>
        <w:rPr>
          <w:rFonts w:ascii="標楷體" w:eastAsia="標楷體" w:hAnsi="標楷體" w:cs="標楷體"/>
          <w:color w:val="000000"/>
        </w:rPr>
        <w:t>(</w:t>
      </w:r>
      <w:r>
        <w:rPr>
          <w:rFonts w:ascii="標楷體" w:eastAsia="標楷體" w:hAnsi="標楷體" w:cs="標楷體"/>
          <w:color w:val="000000"/>
        </w:rPr>
        <w:t>依高中、大專、公開組</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48</w:t>
      </w:r>
      <w:r>
        <w:rPr>
          <w:rFonts w:ascii="標楷體" w:eastAsia="標楷體" w:hAnsi="標楷體" w:cs="標楷體"/>
          <w:color w:val="000000"/>
        </w:rPr>
        <w:t>人以上，取</w:t>
      </w:r>
      <w:r>
        <w:rPr>
          <w:rFonts w:ascii="標楷體" w:eastAsia="標楷體" w:hAnsi="標楷體" w:cs="標楷體"/>
          <w:color w:val="000000"/>
        </w:rPr>
        <w:t>64</w:t>
      </w:r>
      <w:r>
        <w:rPr>
          <w:rFonts w:ascii="標楷體" w:eastAsia="標楷體" w:hAnsi="標楷體" w:cs="標楷體"/>
          <w:color w:val="000000"/>
        </w:rPr>
        <w:t>人進行</w:t>
      </w:r>
      <w:r>
        <w:rPr>
          <w:rFonts w:ascii="標楷體" w:eastAsia="標楷體" w:hAnsi="標楷體" w:cs="標楷體"/>
          <w:color w:val="000000"/>
        </w:rPr>
        <w:t>1/32</w:t>
      </w:r>
      <w:r>
        <w:rPr>
          <w:rFonts w:ascii="標楷體" w:eastAsia="標楷體" w:hAnsi="標楷體" w:cs="標楷體"/>
          <w:color w:val="000000"/>
        </w:rPr>
        <w:t>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24</w:t>
      </w:r>
      <w:r>
        <w:rPr>
          <w:rFonts w:ascii="標楷體" w:eastAsia="標楷體" w:hAnsi="標楷體" w:cs="標楷體"/>
          <w:color w:val="000000"/>
        </w:rPr>
        <w:t>人以上，取</w:t>
      </w:r>
      <w:r>
        <w:rPr>
          <w:rFonts w:ascii="標楷體" w:eastAsia="標楷體" w:hAnsi="標楷體" w:cs="標楷體"/>
          <w:color w:val="000000"/>
        </w:rPr>
        <w:t>32</w:t>
      </w:r>
      <w:r>
        <w:rPr>
          <w:rFonts w:ascii="標楷體" w:eastAsia="標楷體" w:hAnsi="標楷體" w:cs="標楷體"/>
          <w:color w:val="000000"/>
        </w:rPr>
        <w:t>人進行</w:t>
      </w:r>
      <w:r>
        <w:rPr>
          <w:rFonts w:ascii="標楷體" w:eastAsia="標楷體" w:hAnsi="標楷體" w:cs="標楷體"/>
          <w:color w:val="000000"/>
        </w:rPr>
        <w:t>1/16</w:t>
      </w:r>
      <w:r>
        <w:rPr>
          <w:rFonts w:ascii="標楷體" w:eastAsia="標楷體" w:hAnsi="標楷體" w:cs="標楷體"/>
          <w:color w:val="000000"/>
        </w:rPr>
        <w:t>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12</w:t>
      </w:r>
      <w:r>
        <w:rPr>
          <w:rFonts w:ascii="標楷體" w:eastAsia="標楷體" w:hAnsi="標楷體" w:cs="標楷體"/>
          <w:color w:val="000000"/>
        </w:rPr>
        <w:t>人以上，取</w:t>
      </w:r>
      <w:r>
        <w:rPr>
          <w:rFonts w:ascii="標楷體" w:eastAsia="標楷體" w:hAnsi="標楷體" w:cs="標楷體"/>
          <w:color w:val="000000"/>
        </w:rPr>
        <w:t>16</w:t>
      </w:r>
      <w:r>
        <w:rPr>
          <w:rFonts w:ascii="標楷體" w:eastAsia="標楷體" w:hAnsi="標楷體" w:cs="標楷體"/>
          <w:color w:val="000000"/>
        </w:rPr>
        <w:t>人進行</w:t>
      </w:r>
      <w:r>
        <w:rPr>
          <w:rFonts w:ascii="標楷體" w:eastAsia="標楷體" w:hAnsi="標楷體" w:cs="標楷體"/>
          <w:color w:val="000000"/>
        </w:rPr>
        <w:t>1/8</w:t>
      </w:r>
      <w:r>
        <w:rPr>
          <w:rFonts w:ascii="標楷體" w:eastAsia="標楷體" w:hAnsi="標楷體" w:cs="標楷體"/>
          <w:color w:val="000000"/>
        </w:rPr>
        <w:t>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6</w:t>
      </w:r>
      <w:r>
        <w:rPr>
          <w:rFonts w:ascii="標楷體" w:eastAsia="標楷體" w:hAnsi="標楷體" w:cs="標楷體"/>
          <w:color w:val="000000"/>
        </w:rPr>
        <w:t>人以上，取</w:t>
      </w:r>
      <w:r>
        <w:rPr>
          <w:rFonts w:ascii="標楷體" w:eastAsia="標楷體" w:hAnsi="標楷體" w:cs="標楷體"/>
          <w:color w:val="000000"/>
        </w:rPr>
        <w:t>8</w:t>
      </w:r>
      <w:r>
        <w:rPr>
          <w:rFonts w:ascii="標楷體" w:eastAsia="標楷體" w:hAnsi="標楷體" w:cs="標楷體"/>
          <w:color w:val="000000"/>
        </w:rPr>
        <w:t>人進行</w:t>
      </w:r>
      <w:r>
        <w:rPr>
          <w:rFonts w:ascii="標楷體" w:eastAsia="標楷體" w:hAnsi="標楷體" w:cs="標楷體"/>
          <w:color w:val="000000"/>
        </w:rPr>
        <w:t>1/4</w:t>
      </w:r>
      <w:r>
        <w:rPr>
          <w:rFonts w:ascii="標楷體" w:eastAsia="標楷體" w:hAnsi="標楷體" w:cs="標楷體"/>
          <w:color w:val="000000"/>
        </w:rPr>
        <w:t>個人對抗賽。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團體對抗賽依據報名隊伍數調整賽制，詳細編排規則如下：</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12</w:t>
      </w:r>
      <w:r>
        <w:rPr>
          <w:rFonts w:ascii="標楷體" w:eastAsia="標楷體" w:hAnsi="標楷體" w:cs="標楷體"/>
          <w:color w:val="000000"/>
        </w:rPr>
        <w:t>隊以上，取</w:t>
      </w:r>
      <w:r>
        <w:rPr>
          <w:rFonts w:ascii="標楷體" w:eastAsia="標楷體" w:hAnsi="標楷體" w:cs="標楷體"/>
          <w:color w:val="000000"/>
        </w:rPr>
        <w:t>16</w:t>
      </w:r>
      <w:r>
        <w:rPr>
          <w:rFonts w:ascii="標楷體" w:eastAsia="標楷體" w:hAnsi="標楷體" w:cs="標楷體"/>
          <w:color w:val="000000"/>
        </w:rPr>
        <w:t>隊進行</w:t>
      </w:r>
      <w:r>
        <w:rPr>
          <w:rFonts w:ascii="標楷體" w:eastAsia="標楷體" w:hAnsi="標楷體" w:cs="標楷體"/>
          <w:color w:val="000000"/>
        </w:rPr>
        <w:t>1/8</w:t>
      </w:r>
      <w:r>
        <w:rPr>
          <w:rFonts w:ascii="標楷體" w:eastAsia="標楷體" w:hAnsi="標楷體" w:cs="標楷體"/>
          <w:color w:val="000000"/>
        </w:rPr>
        <w:t>團體對抗賽。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6</w:t>
      </w:r>
      <w:r>
        <w:rPr>
          <w:rFonts w:ascii="標楷體" w:eastAsia="標楷體" w:hAnsi="標楷體" w:cs="標楷體"/>
          <w:color w:val="000000"/>
        </w:rPr>
        <w:t>隊以上，取</w:t>
      </w:r>
      <w:r>
        <w:rPr>
          <w:rFonts w:ascii="標楷體" w:eastAsia="標楷體" w:hAnsi="標楷體" w:cs="標楷體"/>
          <w:color w:val="000000"/>
        </w:rPr>
        <w:t>8</w:t>
      </w:r>
      <w:r>
        <w:rPr>
          <w:rFonts w:ascii="標楷體" w:eastAsia="標楷體" w:hAnsi="標楷體" w:cs="標楷體"/>
          <w:color w:val="000000"/>
        </w:rPr>
        <w:t>隊進行</w:t>
      </w:r>
      <w:r>
        <w:rPr>
          <w:rFonts w:ascii="標楷體" w:eastAsia="標楷體" w:hAnsi="標楷體" w:cs="標楷體"/>
          <w:color w:val="000000"/>
        </w:rPr>
        <w:t>1/4</w:t>
      </w:r>
      <w:r>
        <w:rPr>
          <w:rFonts w:ascii="標楷體" w:eastAsia="標楷體" w:hAnsi="標楷體" w:cs="標楷體"/>
          <w:color w:val="000000"/>
        </w:rPr>
        <w:t>團體對抗賽。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六、各代表單位僅能由各組別團體成績最優的一隊獲獎。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七、本賽會之教練帶隊成績證明書，由主辦單位於賽後統一以郵寄方式發給各單位掛名第一順位之教練，如其他教練需帶隊成績證明，請提供</w:t>
      </w:r>
      <w:r>
        <w:rPr>
          <w:rFonts w:ascii="標楷體" w:eastAsia="標楷體" w:hAnsi="標楷體" w:cs="標楷體"/>
          <w:color w:val="000000"/>
        </w:rPr>
        <w:t>B</w:t>
      </w:r>
      <w:r>
        <w:rPr>
          <w:rFonts w:ascii="標楷體" w:eastAsia="標楷體" w:hAnsi="標楷體" w:cs="標楷體"/>
          <w:color w:val="000000"/>
        </w:rPr>
        <w:t>級以上射箭教練證及所屬單位開立之聘書影本各乙份向紀錄組申請（</w:t>
      </w:r>
      <w:r>
        <w:rPr>
          <w:rFonts w:ascii="標楷體" w:eastAsia="標楷體" w:hAnsi="標楷體" w:cs="標楷體"/>
          <w:color w:val="000000"/>
        </w:rPr>
        <w:t>7</w:t>
      </w:r>
      <w:r>
        <w:rPr>
          <w:rFonts w:ascii="標楷體" w:eastAsia="標楷體" w:hAnsi="標楷體" w:cs="標楷體"/>
          <w:color w:val="000000"/>
        </w:rPr>
        <w:t>個工作天）。</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拾肆、一般規定：</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一、領隊會議：依各組別競賽期程之預定時間，於比賽場地內舉行。</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二、開幕典禮：依各組別競賽期程之預定時間，於比賽場地內舉行。</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三、公開練習及弓具檢查：依各組別競賽期程之預定時間，於比賽場地內舉行。</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（一）公開練習：依射場指揮指示分組練習。</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（二）弓具檢查：依裁判組指示，至檢查處檢查。</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四、公開練習及弓具檢查時，參賽選手一律穿著團隊運動服；運動服需在明顯處印染或</w:t>
      </w:r>
      <w:r>
        <w:rPr>
          <w:rFonts w:ascii="標楷體" w:eastAsia="標楷體" w:hAnsi="標楷體" w:cs="標楷體"/>
          <w:color w:val="000000"/>
        </w:rPr>
        <w:t xml:space="preserve">         </w:t>
      </w:r>
      <w:r>
        <w:rPr>
          <w:rFonts w:ascii="標楷體" w:eastAsia="標楷體" w:hAnsi="標楷體" w:cs="標楷體"/>
          <w:color w:val="000000"/>
        </w:rPr>
        <w:t>刺繡有參賽「隊名或標誌」及攜帶單位證件與中華民國射箭協會核發之該年度會員</w:t>
      </w:r>
      <w:r>
        <w:rPr>
          <w:rFonts w:ascii="標楷體" w:eastAsia="標楷體" w:hAnsi="標楷體" w:cs="標楷體"/>
          <w:color w:val="000000"/>
        </w:rPr>
        <w:t xml:space="preserve">         </w:t>
      </w:r>
      <w:r>
        <w:rPr>
          <w:rFonts w:ascii="標楷體" w:eastAsia="標楷體" w:hAnsi="標楷體" w:cs="標楷體"/>
          <w:color w:val="000000"/>
        </w:rPr>
        <w:t>證件於場地內接受檢查；並填寫弓具檢查表，不合規定者不得參加公開練習。</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五、同隊選手穿著同一型式團隊運動服，上身可選擇長或短衣袖，下身須一致為長褲或短褲或短裙參賽，號碼布必須使用別針平整張掛於箭袋上。</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六、申訴：任何競賽規則之疑異，概由裁判裁定之。若有申訴則繳交書面報告及新臺幣</w:t>
      </w:r>
      <w:r>
        <w:rPr>
          <w:rFonts w:ascii="標楷體" w:eastAsia="標楷體" w:hAnsi="標楷體" w:cs="標楷體"/>
          <w:color w:val="000000"/>
        </w:rPr>
        <w:t>參仟元之保證金，向審判委員會提出申訴，由審判委員進行仲裁。有關於對抗賽結果之申訴，必須於該對抗賽結束後</w:t>
      </w:r>
      <w:r>
        <w:rPr>
          <w:rFonts w:ascii="標楷體" w:eastAsia="標楷體" w:hAnsi="標楷體" w:cs="標楷體"/>
          <w:color w:val="000000"/>
        </w:rPr>
        <w:t>5</w:t>
      </w:r>
      <w:r>
        <w:rPr>
          <w:rFonts w:ascii="標楷體" w:eastAsia="標楷體" w:hAnsi="標楷體" w:cs="標楷體"/>
          <w:color w:val="000000"/>
        </w:rPr>
        <w:t>分鐘內提出，逾時不予受理。申訴成立則退還保證金；不成立則沒收保證金。審判委員會之判決為最終判決，不得再提異議。</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七、賽會期間所有公佈之公告與成績，必須有裁判長、紀錄組組長及競賽組組長同時簽章方為正式生效；為使賽程順利進行，於成績公佈</w:t>
      </w:r>
      <w:r>
        <w:rPr>
          <w:rFonts w:ascii="標楷體" w:eastAsia="標楷體" w:hAnsi="標楷體" w:cs="標楷體"/>
          <w:color w:val="000000"/>
        </w:rPr>
        <w:t>15</w:t>
      </w:r>
      <w:r>
        <w:rPr>
          <w:rFonts w:ascii="標楷體" w:eastAsia="標楷體" w:hAnsi="標楷體" w:cs="標楷體"/>
          <w:color w:val="000000"/>
        </w:rPr>
        <w:t>分鐘後不受理更正及申訴。</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八、團體賽及混雙賽時，同隊選手須穿著同一型式團體服裝。</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九、遇有性騷擾相關案件時，請善用性騷擾申訴管道：</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w:t>
      </w:r>
      <w:r>
        <w:rPr>
          <w:rFonts w:ascii="標楷體" w:eastAsia="標楷體" w:hAnsi="標楷體" w:cs="標楷體"/>
          <w:color w:val="000000"/>
        </w:rPr>
        <w:t>電話：</w:t>
      </w:r>
      <w:r>
        <w:rPr>
          <w:rFonts w:ascii="標楷體" w:eastAsia="標楷體" w:hAnsi="標楷體" w:cs="標楷體"/>
          <w:color w:val="000000"/>
        </w:rPr>
        <w:t>(02)2721-6182</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傳真：</w:t>
      </w:r>
      <w:r>
        <w:rPr>
          <w:rFonts w:ascii="標楷體" w:eastAsia="標楷體" w:hAnsi="標楷體" w:cs="標楷體"/>
          <w:color w:val="000000"/>
        </w:rPr>
        <w:t>(02)2781-3837</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w:t>
      </w:r>
      <w:r>
        <w:rPr>
          <w:rFonts w:ascii="標楷體" w:eastAsia="標楷體" w:hAnsi="標楷體" w:cs="標楷體"/>
          <w:color w:val="000000"/>
        </w:rPr>
        <w:t>電子信箱：</w:t>
      </w:r>
      <w:r>
        <w:rPr>
          <w:rFonts w:ascii="標楷體" w:eastAsia="標楷體" w:hAnsi="標楷體" w:cs="標楷體"/>
          <w:color w:val="FF0000"/>
        </w:rPr>
        <w:t>ctaa360@gmail.com</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十一、運動禁藥管制注意事項及相關規定</w:t>
      </w:r>
      <w:r>
        <w:rPr>
          <w:rFonts w:ascii="標楷體" w:eastAsia="標楷體" w:hAnsi="標楷體" w:cs="標楷體"/>
          <w:color w:val="000000"/>
        </w:rPr>
        <w:t xml:space="preserve">: </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w:t>
      </w:r>
      <w:r>
        <w:rPr>
          <w:rFonts w:ascii="標楷體" w:eastAsia="標楷體" w:hAnsi="標楷體" w:cs="標楷體"/>
          <w:color w:val="000000"/>
        </w:rPr>
        <w:t xml:space="preserve">) </w:t>
      </w:r>
      <w:r>
        <w:rPr>
          <w:rFonts w:ascii="標楷體" w:eastAsia="標楷體" w:hAnsi="標楷體" w:cs="標楷體"/>
          <w:color w:val="000000"/>
        </w:rPr>
        <w:t>選手注意事項</w:t>
      </w:r>
    </w:p>
    <w:p w:rsidR="00260250" w:rsidRDefault="00457E4E">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任何參與國手選拔賽之選手均可能被抽測到藥檢</w:t>
      </w:r>
    </w:p>
    <w:p w:rsidR="00260250" w:rsidRDefault="00457E4E">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參與國手選拔賽之選手如因治療用途而必須使用禁藥清單上之禁用物質或禁用方法時，須向財團法人中華運動禁藥防制基金會申請治療用途豁免。</w:t>
      </w:r>
      <w:r>
        <w:rPr>
          <w:rFonts w:ascii="標楷體" w:eastAsia="標楷體" w:hAnsi="標楷體" w:cs="標楷體"/>
          <w:color w:val="000000"/>
        </w:rPr>
        <w:t>(</w:t>
      </w:r>
      <w:r>
        <w:rPr>
          <w:rFonts w:ascii="標楷體" w:eastAsia="標楷體" w:hAnsi="標楷體" w:cs="標楷體"/>
          <w:color w:val="000000"/>
        </w:rPr>
        <w:t>申請網址</w:t>
      </w:r>
      <w:r>
        <w:rPr>
          <w:rFonts w:ascii="標楷體" w:eastAsia="標楷體" w:hAnsi="標楷體" w:cs="標楷體"/>
          <w:color w:val="000000"/>
        </w:rPr>
        <w:t>https://www.antidoping.org.tw/tue/)</w:t>
      </w:r>
    </w:p>
    <w:p w:rsidR="00260250" w:rsidRDefault="00457E4E">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本次賽事之治療用途豁免申請截止日期為</w:t>
      </w:r>
      <w:r>
        <w:rPr>
          <w:rFonts w:ascii="標楷體" w:eastAsia="標楷體" w:hAnsi="標楷體" w:cs="標楷體"/>
          <w:color w:val="FF0000"/>
          <w:highlight w:val="yellow"/>
        </w:rPr>
        <w:t>10</w:t>
      </w:r>
      <w:r>
        <w:rPr>
          <w:rFonts w:ascii="標楷體" w:eastAsia="標楷體" w:hAnsi="標楷體" w:cs="標楷體"/>
          <w:color w:val="FF0000"/>
          <w:highlight w:val="yellow"/>
        </w:rPr>
        <w:t>月</w:t>
      </w:r>
      <w:r>
        <w:rPr>
          <w:rFonts w:ascii="標楷體" w:eastAsia="標楷體" w:hAnsi="標楷體" w:cs="標楷體"/>
          <w:color w:val="FF0000"/>
          <w:highlight w:val="yellow"/>
        </w:rPr>
        <w:t>5</w:t>
      </w:r>
      <w:r>
        <w:rPr>
          <w:rFonts w:ascii="標楷體" w:eastAsia="標楷體" w:hAnsi="標楷體" w:cs="標楷體"/>
          <w:color w:val="FF0000"/>
          <w:highlight w:val="yellow"/>
        </w:rPr>
        <w:t>日</w:t>
      </w:r>
      <w:r>
        <w:rPr>
          <w:rFonts w:ascii="標楷體" w:eastAsia="標楷體" w:hAnsi="標楷體" w:cs="標楷體"/>
          <w:color w:val="00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運動禁藥相關規定請參閱財團法人中華運動禁藥防制基金會官網「公告欄」，單項</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協會辦理國手選拔賽說明。</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拾伍、本賽會有關選拔事宜：</w:t>
      </w:r>
    </w:p>
    <w:p w:rsidR="00260250" w:rsidRDefault="00457E4E">
      <w:pPr>
        <w:numPr>
          <w:ilvl w:val="0"/>
          <w:numId w:val="2"/>
        </w:num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113</w:t>
      </w:r>
      <w:r>
        <w:rPr>
          <w:rFonts w:ascii="標楷體" w:eastAsia="標楷體" w:hAnsi="標楷體" w:cs="標楷體"/>
          <w:color w:val="000000"/>
        </w:rPr>
        <w:t>、</w:t>
      </w:r>
      <w:r>
        <w:rPr>
          <w:rFonts w:ascii="標楷體" w:eastAsia="標楷體" w:hAnsi="標楷體" w:cs="標楷體"/>
          <w:color w:val="000000"/>
        </w:rPr>
        <w:t>114</w:t>
      </w:r>
      <w:r>
        <w:rPr>
          <w:rFonts w:ascii="標楷體" w:eastAsia="標楷體" w:hAnsi="標楷體" w:cs="標楷體"/>
          <w:color w:val="000000"/>
        </w:rPr>
        <w:t>年度各國際射箭邀請賽之推薦，依據</w:t>
      </w:r>
      <w:r>
        <w:rPr>
          <w:rFonts w:ascii="標楷體" w:eastAsia="標楷體" w:hAnsi="標楷體" w:cs="標楷體"/>
          <w:color w:val="000000"/>
        </w:rPr>
        <w:t>113</w:t>
      </w:r>
      <w:r>
        <w:rPr>
          <w:rFonts w:ascii="標楷體" w:eastAsia="標楷體" w:hAnsi="標楷體" w:cs="標楷體"/>
          <w:color w:val="000000"/>
        </w:rPr>
        <w:t>年總統盃及</w:t>
      </w:r>
      <w:r>
        <w:rPr>
          <w:rFonts w:ascii="標楷體" w:eastAsia="標楷體" w:hAnsi="標楷體" w:cs="標楷體"/>
          <w:color w:val="000000"/>
        </w:rPr>
        <w:t>114</w:t>
      </w:r>
      <w:r>
        <w:rPr>
          <w:rFonts w:ascii="標楷體" w:eastAsia="標楷體" w:hAnsi="標楷體" w:cs="標楷體"/>
          <w:color w:val="000000"/>
        </w:rPr>
        <w:t>年青年盃各級各</w:t>
      </w:r>
    </w:p>
    <w:p w:rsidR="00260250" w:rsidRDefault="00457E4E">
      <w:p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項目之個人排名賽最優成績作為推薦依據。</w:t>
      </w:r>
    </w:p>
    <w:p w:rsidR="00260250" w:rsidRDefault="00457E4E">
      <w:pPr>
        <w:numPr>
          <w:ilvl w:val="0"/>
          <w:numId w:val="2"/>
        </w:num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本次賽會將做為全國排名賽之依據，並做相關國手選拔初選依據。</w:t>
      </w:r>
    </w:p>
    <w:p w:rsidR="00260250" w:rsidRDefault="00457E4E">
      <w:pPr>
        <w:numPr>
          <w:ilvl w:val="0"/>
          <w:numId w:val="2"/>
        </w:numPr>
        <w:pBdr>
          <w:top w:val="nil"/>
          <w:left w:val="nil"/>
          <w:bottom w:val="nil"/>
          <w:right w:val="nil"/>
          <w:between w:val="nil"/>
        </w:pBdr>
        <w:spacing w:line="240" w:lineRule="auto"/>
        <w:ind w:left="0" w:hanging="2"/>
        <w:jc w:val="both"/>
        <w:rPr>
          <w:color w:val="000000"/>
        </w:rPr>
      </w:pPr>
      <w:sdt>
        <w:sdtPr>
          <w:tag w:val="goog_rdk_0"/>
          <w:id w:val="1366943936"/>
        </w:sdtPr>
        <w:sdtEndPr/>
        <w:sdtContent>
          <w:r>
            <w:rPr>
              <w:rFonts w:ascii="Gungsuh" w:eastAsia="Gungsuh" w:hAnsi="Gungsuh" w:cs="Gungsuh"/>
              <w:color w:val="000000"/>
            </w:rPr>
            <w:t>相關國手選拔決選時間：由中華民國射箭協會另訂。</w:t>
          </w:r>
        </w:sdtContent>
      </w:sdt>
    </w:p>
    <w:p w:rsidR="00260250" w:rsidRDefault="00457E4E">
      <w:pPr>
        <w:numPr>
          <w:ilvl w:val="0"/>
          <w:numId w:val="2"/>
        </w:numPr>
        <w:pBdr>
          <w:top w:val="nil"/>
          <w:left w:val="nil"/>
          <w:bottom w:val="nil"/>
          <w:right w:val="nil"/>
          <w:between w:val="nil"/>
        </w:pBdr>
        <w:spacing w:line="240" w:lineRule="auto"/>
        <w:ind w:left="0" w:hanging="2"/>
        <w:jc w:val="both"/>
        <w:rPr>
          <w:color w:val="000000"/>
        </w:rPr>
      </w:pPr>
      <w:sdt>
        <w:sdtPr>
          <w:tag w:val="goog_rdk_1"/>
          <w:id w:val="2003002207"/>
        </w:sdtPr>
        <w:sdtEndPr/>
        <w:sdtContent>
          <w:r>
            <w:rPr>
              <w:rFonts w:ascii="Gungsuh" w:eastAsia="Gungsuh" w:hAnsi="Gungsuh" w:cs="Gungsuh"/>
              <w:color w:val="000000"/>
            </w:rPr>
            <w:t>因應新型冠狀病毒肺炎</w:t>
          </w:r>
          <w:r>
            <w:rPr>
              <w:rFonts w:ascii="Gungsuh" w:eastAsia="Gungsuh" w:hAnsi="Gungsuh" w:cs="Gungsuh"/>
              <w:color w:val="000000"/>
            </w:rPr>
            <w:t>(COVID-19)</w:t>
          </w:r>
          <w:r>
            <w:rPr>
              <w:rFonts w:ascii="Gungsuh" w:eastAsia="Gungsuh" w:hAnsi="Gungsuh" w:cs="Gungsuh"/>
              <w:color w:val="000000"/>
            </w:rPr>
            <w:t>疫情影響，本會得視國際疫情狀況滾動式修正出</w:t>
          </w:r>
          <w:r>
            <w:rPr>
              <w:rFonts w:ascii="Gungsuh" w:eastAsia="Gungsuh" w:hAnsi="Gungsuh" w:cs="Gungsuh"/>
              <w:color w:val="000000"/>
            </w:rPr>
            <w:t xml:space="preserve"> </w:t>
          </w:r>
        </w:sdtContent>
      </w:sdt>
    </w:p>
    <w:p w:rsidR="00260250" w:rsidRDefault="00457E4E">
      <w:pPr>
        <w:pBdr>
          <w:top w:val="nil"/>
          <w:left w:val="nil"/>
          <w:bottom w:val="nil"/>
          <w:right w:val="nil"/>
          <w:between w:val="nil"/>
        </w:pBdr>
        <w:spacing w:line="240" w:lineRule="auto"/>
        <w:ind w:left="0" w:hanging="2"/>
        <w:jc w:val="both"/>
        <w:rPr>
          <w:color w:val="000000"/>
        </w:rPr>
      </w:pPr>
      <w:sdt>
        <w:sdtPr>
          <w:tag w:val="goog_rdk_2"/>
          <w:id w:val="2027201918"/>
        </w:sdtPr>
        <w:sdtEndPr/>
        <w:sdtContent>
          <w:r>
            <w:rPr>
              <w:rFonts w:ascii="Gungsuh" w:eastAsia="Gungsuh" w:hAnsi="Gungsuh" w:cs="Gungsuh"/>
              <w:color w:val="000000"/>
            </w:rPr>
            <w:t xml:space="preserve">  </w:t>
          </w:r>
          <w:r>
            <w:rPr>
              <w:rFonts w:ascii="Gungsuh" w:eastAsia="Gungsuh" w:hAnsi="Gungsuh" w:cs="Gungsuh"/>
              <w:color w:val="000000"/>
            </w:rPr>
            <w:t>國參賽及訓練等相關計畫。</w:t>
          </w:r>
        </w:sdtContent>
      </w:sdt>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b/>
          <w:color w:val="FF0000"/>
        </w:rPr>
        <w:t>拾陸、</w:t>
      </w:r>
      <w:r>
        <w:rPr>
          <w:rFonts w:ascii="標楷體" w:eastAsia="標楷體" w:hAnsi="標楷體" w:cs="標楷體"/>
          <w:b/>
          <w:color w:val="FF0000"/>
        </w:rPr>
        <w:t>114</w:t>
      </w:r>
      <w:r>
        <w:rPr>
          <w:rFonts w:ascii="標楷體" w:eastAsia="標楷體" w:hAnsi="標楷體" w:cs="標楷體"/>
          <w:b/>
          <w:color w:val="FF0000"/>
        </w:rPr>
        <w:t>年度培育優秀或具潛力運動選手遴選辦法：</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bookmarkStart w:id="1" w:name="_heading=h.gjdgxs" w:colFirst="0" w:colLast="0"/>
      <w:bookmarkEnd w:id="1"/>
      <w:r>
        <w:rPr>
          <w:rFonts w:ascii="標楷體" w:eastAsia="標楷體" w:hAnsi="標楷體" w:cs="標楷體"/>
          <w:color w:val="000000"/>
        </w:rPr>
        <w:t xml:space="preserve">     </w:t>
      </w:r>
      <w:r>
        <w:rPr>
          <w:rFonts w:ascii="標楷體" w:eastAsia="標楷體" w:hAnsi="標楷體" w:cs="標楷體"/>
          <w:color w:val="000000"/>
        </w:rPr>
        <w:t>一、遴選經過：由本會辦理</w:t>
      </w:r>
      <w:r>
        <w:rPr>
          <w:rFonts w:ascii="標楷體" w:eastAsia="標楷體" w:hAnsi="標楷體" w:cs="標楷體"/>
          <w:color w:val="000000"/>
        </w:rPr>
        <w:t>113</w:t>
      </w:r>
      <w:r>
        <w:rPr>
          <w:rFonts w:ascii="標楷體" w:eastAsia="標楷體" w:hAnsi="標楷體" w:cs="標楷體"/>
          <w:color w:val="000000"/>
        </w:rPr>
        <w:t>年度總統盃（佔</w:t>
      </w:r>
      <w:r>
        <w:rPr>
          <w:rFonts w:ascii="標楷體" w:eastAsia="標楷體" w:hAnsi="標楷體" w:cs="標楷體"/>
          <w:color w:val="000000"/>
        </w:rPr>
        <w:t>50%</w:t>
      </w:r>
      <w:r>
        <w:rPr>
          <w:rFonts w:ascii="標楷體" w:eastAsia="標楷體" w:hAnsi="標楷體" w:cs="標楷體"/>
          <w:color w:val="000000"/>
        </w:rPr>
        <w:t>）及</w:t>
      </w:r>
      <w:r>
        <w:rPr>
          <w:rFonts w:ascii="標楷體" w:eastAsia="標楷體" w:hAnsi="標楷體" w:cs="標楷體"/>
          <w:color w:val="000000"/>
        </w:rPr>
        <w:t>114</w:t>
      </w:r>
      <w:r>
        <w:rPr>
          <w:rFonts w:ascii="標楷體" w:eastAsia="標楷體" w:hAnsi="標楷體" w:cs="標楷體"/>
          <w:color w:val="000000"/>
        </w:rPr>
        <w:t>年度全國青年盃（佔</w:t>
      </w:r>
      <w:r>
        <w:rPr>
          <w:rFonts w:ascii="標楷體" w:eastAsia="標楷體" w:hAnsi="標楷體" w:cs="標楷體"/>
          <w:color w:val="000000"/>
        </w:rPr>
        <w:t>50%</w:t>
      </w:r>
      <w:r>
        <w:rPr>
          <w:rFonts w:ascii="標楷體" w:eastAsia="標楷體" w:hAnsi="標楷體" w:cs="標楷體"/>
          <w:color w:val="000000"/>
        </w:rPr>
        <w:t>）之成績為遴選依據。</w:t>
      </w:r>
    </w:p>
    <w:p w:rsidR="00260250" w:rsidRDefault="00457E4E">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年齡限</w:t>
      </w:r>
      <w:r>
        <w:rPr>
          <w:rFonts w:ascii="標楷體" w:eastAsia="標楷體" w:hAnsi="標楷體" w:cs="標楷體"/>
          <w:color w:val="000000"/>
        </w:rPr>
        <w:t>20</w:t>
      </w:r>
      <w:r>
        <w:rPr>
          <w:rFonts w:ascii="標楷體" w:eastAsia="標楷體" w:hAnsi="標楷體" w:cs="標楷體"/>
          <w:color w:val="000000"/>
        </w:rPr>
        <w:t>歲以下，依排名賽成績，反曲弓錄取男、女各前</w:t>
      </w:r>
      <w:r>
        <w:rPr>
          <w:rFonts w:ascii="標楷體" w:eastAsia="標楷體" w:hAnsi="標楷體" w:cs="標楷體"/>
          <w:color w:val="000000"/>
        </w:rPr>
        <w:t>8</w:t>
      </w:r>
      <w:r>
        <w:rPr>
          <w:rFonts w:ascii="標楷體" w:eastAsia="標楷體" w:hAnsi="標楷體" w:cs="標楷體"/>
          <w:color w:val="000000"/>
        </w:rPr>
        <w:t>名，複合弓錄取男、女各前</w:t>
      </w:r>
      <w:r>
        <w:rPr>
          <w:rFonts w:ascii="標楷體" w:eastAsia="標楷體" w:hAnsi="標楷體" w:cs="標楷體"/>
          <w:color w:val="000000"/>
        </w:rPr>
        <w:t>4</w:t>
      </w:r>
      <w:r>
        <w:rPr>
          <w:rFonts w:ascii="標楷體" w:eastAsia="標楷體" w:hAnsi="標楷體" w:cs="標楷體"/>
          <w:color w:val="000000"/>
        </w:rPr>
        <w:t>名，反曲弓及複合弓組具大專身分者</w:t>
      </w:r>
      <w:r>
        <w:rPr>
          <w:rFonts w:ascii="標楷體" w:eastAsia="標楷體" w:hAnsi="標楷體" w:cs="標楷體"/>
          <w:color w:val="000000"/>
        </w:rPr>
        <w:t>(U20-U18)</w:t>
      </w:r>
      <w:r>
        <w:rPr>
          <w:rFonts w:ascii="標楷體" w:eastAsia="標楷體" w:hAnsi="標楷體" w:cs="標楷體"/>
          <w:color w:val="000000"/>
        </w:rPr>
        <w:t>不分男女至多各錄取</w:t>
      </w:r>
      <w:r>
        <w:rPr>
          <w:rFonts w:ascii="標楷體" w:eastAsia="標楷體" w:hAnsi="標楷體" w:cs="標楷體"/>
          <w:color w:val="000000"/>
        </w:rPr>
        <w:t>3</w:t>
      </w:r>
      <w:r>
        <w:rPr>
          <w:rFonts w:ascii="標楷體" w:eastAsia="標楷體" w:hAnsi="標楷體" w:cs="標楷體"/>
          <w:color w:val="000000"/>
        </w:rPr>
        <w:t>名。</w:t>
      </w:r>
    </w:p>
    <w:p w:rsidR="00260250" w:rsidRDefault="00457E4E">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如已入現階段培訓隊者將以各項國際賽為優先，各組名額依序遞補。</w:t>
      </w:r>
    </w:p>
    <w:p w:rsidR="00260250" w:rsidRDefault="00457E4E">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公開組中具有高中、大專身分者亦列入排名排序。</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二、教練遴選：原則依據本會各組代表隊教練遴選辦法辦理，排除國家培訓隊教練後，以各組前六名之教練為優先</w:t>
      </w:r>
      <w:r>
        <w:rPr>
          <w:rFonts w:ascii="標楷體" w:eastAsia="標楷體" w:hAnsi="標楷體" w:cs="標楷體"/>
          <w:color w:val="000000"/>
        </w:rPr>
        <w:t>(</w:t>
      </w:r>
      <w:r>
        <w:rPr>
          <w:rFonts w:ascii="標楷體" w:eastAsia="標楷體" w:hAnsi="標楷體" w:cs="標楷體"/>
          <w:color w:val="000000"/>
        </w:rPr>
        <w:t>遇棄權依序遞補</w:t>
      </w:r>
      <w:r>
        <w:rPr>
          <w:rFonts w:ascii="標楷體" w:eastAsia="標楷體" w:hAnsi="標楷體" w:cs="標楷體"/>
          <w:color w:val="000000"/>
        </w:rPr>
        <w:t>)</w:t>
      </w:r>
      <w:r>
        <w:rPr>
          <w:rFonts w:ascii="標楷體" w:eastAsia="標楷體" w:hAnsi="標楷體" w:cs="標楷體"/>
          <w:color w:val="000000"/>
        </w:rPr>
        <w:t>，共計</w:t>
      </w:r>
      <w:r>
        <w:rPr>
          <w:rFonts w:ascii="標楷體" w:eastAsia="標楷體" w:hAnsi="標楷體" w:cs="標楷體"/>
          <w:color w:val="000000"/>
        </w:rPr>
        <w:t>4</w:t>
      </w:r>
      <w:r>
        <w:rPr>
          <w:rFonts w:ascii="標楷體" w:eastAsia="標楷體" w:hAnsi="標楷體" w:cs="標楷體"/>
          <w:color w:val="000000"/>
        </w:rPr>
        <w:t>名教練。</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三、選手遴選後，相關培訓事宜，將依據本會</w:t>
      </w:r>
      <w:r>
        <w:rPr>
          <w:rFonts w:ascii="標楷體" w:eastAsia="標楷體" w:hAnsi="標楷體" w:cs="標楷體"/>
          <w:color w:val="000000"/>
        </w:rPr>
        <w:t>112</w:t>
      </w:r>
      <w:r>
        <w:rPr>
          <w:rFonts w:ascii="標楷體" w:eastAsia="標楷體" w:hAnsi="標楷體" w:cs="標楷體"/>
          <w:color w:val="000000"/>
        </w:rPr>
        <w:t>年度培育優秀或具潛力運動選手計畫實施，修正時亦同。</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拾柒、</w:t>
      </w:r>
      <w:r>
        <w:rPr>
          <w:rFonts w:ascii="標楷體" w:eastAsia="標楷體" w:hAnsi="標楷體" w:cs="標楷體"/>
          <w:b/>
          <w:color w:val="000000"/>
        </w:rPr>
        <w:t>114</w:t>
      </w:r>
      <w:r>
        <w:rPr>
          <w:rFonts w:ascii="標楷體" w:eastAsia="標楷體" w:hAnsi="標楷體" w:cs="標楷體"/>
          <w:b/>
          <w:color w:val="000000"/>
        </w:rPr>
        <w:t>年度設置優秀運動選手訓練站改善運動訓練環境設施及設備（資本門）遴選辦法：</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一、由各訓練站提出需求明細、經費概算及訓練站訓練計畫</w:t>
      </w:r>
      <w:r>
        <w:rPr>
          <w:rFonts w:ascii="標楷體" w:eastAsia="標楷體" w:hAnsi="標楷體" w:cs="標楷體"/>
          <w:color w:val="000000"/>
        </w:rPr>
        <w:t>(</w:t>
      </w:r>
      <w:r>
        <w:rPr>
          <w:rFonts w:ascii="標楷體" w:eastAsia="標楷體" w:hAnsi="標楷體" w:cs="標楷體"/>
          <w:color w:val="000000"/>
        </w:rPr>
        <w:t>含時間、地點、教練、選手來源、訓練提要、訓練效益評估</w:t>
      </w:r>
      <w:r>
        <w:rPr>
          <w:rFonts w:ascii="標楷體" w:eastAsia="標楷體" w:hAnsi="標楷體" w:cs="標楷體"/>
          <w:color w:val="000000"/>
        </w:rPr>
        <w:t>)</w:t>
      </w:r>
      <w:r>
        <w:rPr>
          <w:rFonts w:ascii="標楷體" w:eastAsia="標楷體" w:hAnsi="標楷體" w:cs="標楷體"/>
          <w:color w:val="000000"/>
        </w:rPr>
        <w:t>併送本會審查。</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二、計畫收件時間自</w:t>
      </w:r>
      <w:r>
        <w:rPr>
          <w:rFonts w:ascii="標楷體" w:eastAsia="標楷體" w:hAnsi="標楷體" w:cs="標楷體"/>
          <w:color w:val="000000"/>
        </w:rPr>
        <w:t>114</w:t>
      </w:r>
      <w:r>
        <w:rPr>
          <w:rFonts w:ascii="標楷體" w:eastAsia="標楷體" w:hAnsi="標楷體" w:cs="標楷體"/>
          <w:color w:val="000000"/>
        </w:rPr>
        <w:t>年全國青年盃賽程全部結束後一個月截止。若有特殊情勢將視狀況延長截止收件時間。</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三、從繳交計畫之訓練站中篩選，由近三年內未受補助之訓練站優先補助。</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四、遴選各級訓練站總數至多取</w:t>
      </w:r>
      <w:r>
        <w:rPr>
          <w:rFonts w:ascii="標楷體" w:eastAsia="標楷體" w:hAnsi="標楷體" w:cs="標楷體"/>
          <w:color w:val="000000"/>
        </w:rPr>
        <w:t>20</w:t>
      </w:r>
      <w:r>
        <w:rPr>
          <w:rFonts w:ascii="標楷體" w:eastAsia="標楷體" w:hAnsi="標楷體" w:cs="標楷體"/>
          <w:color w:val="000000"/>
        </w:rPr>
        <w:t>站，超過則依積分高低排序取之。</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五、積分計算依據</w:t>
      </w:r>
      <w:r>
        <w:rPr>
          <w:rFonts w:ascii="標楷體" w:eastAsia="標楷體" w:hAnsi="標楷體" w:cs="標楷體"/>
          <w:color w:val="000000"/>
        </w:rPr>
        <w:t>113</w:t>
      </w:r>
      <w:r>
        <w:rPr>
          <w:rFonts w:ascii="標楷體" w:eastAsia="標楷體" w:hAnsi="標楷體" w:cs="標楷體"/>
          <w:color w:val="000000"/>
        </w:rPr>
        <w:t>年全國總統盃、</w:t>
      </w:r>
      <w:r>
        <w:rPr>
          <w:rFonts w:ascii="標楷體" w:eastAsia="標楷體" w:hAnsi="標楷體" w:cs="標楷體"/>
          <w:color w:val="000000"/>
        </w:rPr>
        <w:t>114</w:t>
      </w:r>
      <w:r>
        <w:rPr>
          <w:rFonts w:ascii="標楷體" w:eastAsia="標楷體" w:hAnsi="標楷體" w:cs="標楷體"/>
          <w:color w:val="000000"/>
        </w:rPr>
        <w:t>年全國青年盃團隊競賽（排名賽及對抗賽）成積總積分，列出各訓練站績分高低序列，積分算法為第一名</w:t>
      </w:r>
      <w:r>
        <w:rPr>
          <w:rFonts w:ascii="標楷體" w:eastAsia="標楷體" w:hAnsi="標楷體" w:cs="標楷體"/>
          <w:color w:val="000000"/>
        </w:rPr>
        <w:t>16</w:t>
      </w:r>
      <w:r>
        <w:rPr>
          <w:rFonts w:ascii="標楷體" w:eastAsia="標楷體" w:hAnsi="標楷體" w:cs="標楷體"/>
          <w:color w:val="000000"/>
        </w:rPr>
        <w:t>分、第二名</w:t>
      </w:r>
      <w:r>
        <w:rPr>
          <w:rFonts w:ascii="標楷體" w:eastAsia="標楷體" w:hAnsi="標楷體" w:cs="標楷體"/>
          <w:color w:val="000000"/>
        </w:rPr>
        <w:t>14</w:t>
      </w:r>
      <w:r>
        <w:rPr>
          <w:rFonts w:ascii="標楷體" w:eastAsia="標楷體" w:hAnsi="標楷體" w:cs="標楷體"/>
          <w:color w:val="000000"/>
        </w:rPr>
        <w:t>分、第三名</w:t>
      </w:r>
      <w:r>
        <w:rPr>
          <w:rFonts w:ascii="標楷體" w:eastAsia="標楷體" w:hAnsi="標楷體" w:cs="標楷體"/>
          <w:color w:val="000000"/>
        </w:rPr>
        <w:t>12</w:t>
      </w:r>
      <w:r>
        <w:rPr>
          <w:rFonts w:ascii="標楷體" w:eastAsia="標楷體" w:hAnsi="標楷體" w:cs="標楷體"/>
          <w:color w:val="000000"/>
        </w:rPr>
        <w:t>分、第四名</w:t>
      </w:r>
      <w:r>
        <w:rPr>
          <w:rFonts w:ascii="標楷體" w:eastAsia="標楷體" w:hAnsi="標楷體" w:cs="標楷體"/>
          <w:color w:val="000000"/>
        </w:rPr>
        <w:t>10</w:t>
      </w:r>
      <w:r>
        <w:rPr>
          <w:rFonts w:ascii="標楷體" w:eastAsia="標楷體" w:hAnsi="標楷體" w:cs="標楷體"/>
          <w:color w:val="000000"/>
        </w:rPr>
        <w:t>分</w:t>
      </w:r>
      <w:r>
        <w:rPr>
          <w:rFonts w:ascii="標楷體" w:eastAsia="標楷體" w:hAnsi="標楷體" w:cs="標楷體"/>
          <w:color w:val="000000"/>
        </w:rPr>
        <w:t>......</w:t>
      </w:r>
      <w:r>
        <w:rPr>
          <w:rFonts w:ascii="標楷體" w:eastAsia="標楷體" w:hAnsi="標楷體" w:cs="標楷體"/>
          <w:color w:val="000000"/>
        </w:rPr>
        <w:t>依此類推，取至前</w:t>
      </w:r>
      <w:r>
        <w:rPr>
          <w:rFonts w:ascii="標楷體" w:eastAsia="標楷體" w:hAnsi="標楷體" w:cs="標楷體"/>
          <w:color w:val="000000"/>
        </w:rPr>
        <w:t>8</w:t>
      </w:r>
      <w:r>
        <w:rPr>
          <w:rFonts w:ascii="標楷體" w:eastAsia="標楷體" w:hAnsi="標楷體" w:cs="標楷體"/>
          <w:color w:val="000000"/>
        </w:rPr>
        <w:t>名，訓練站若為完全中學，其高中與國中積分分開計算。</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六、各訓練站所</w:t>
      </w:r>
      <w:r>
        <w:rPr>
          <w:rFonts w:ascii="標楷體" w:eastAsia="標楷體" w:hAnsi="標楷體" w:cs="標楷體"/>
          <w:color w:val="000000"/>
        </w:rPr>
        <w:t>提報需求，將俟彙整函報教育部體育署之核定，由本會統一採購與發放。</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拾捌、</w:t>
      </w:r>
      <w:r>
        <w:rPr>
          <w:rFonts w:ascii="標楷體" w:eastAsia="標楷體" w:hAnsi="標楷體" w:cs="標楷體"/>
          <w:b/>
          <w:color w:val="000000"/>
        </w:rPr>
        <w:t>114</w:t>
      </w:r>
      <w:r>
        <w:rPr>
          <w:rFonts w:ascii="標楷體" w:eastAsia="標楷體" w:hAnsi="標楷體" w:cs="標楷體"/>
          <w:b/>
          <w:color w:val="000000"/>
        </w:rPr>
        <w:t>年設立優秀選手訓練站（經常門）遴選辦法：</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一、依據</w:t>
      </w:r>
      <w:r>
        <w:rPr>
          <w:rFonts w:ascii="標楷體" w:eastAsia="標楷體" w:hAnsi="標楷體" w:cs="標楷體"/>
          <w:color w:val="000000"/>
          <w:highlight w:val="white"/>
        </w:rPr>
        <w:t>113</w:t>
      </w:r>
      <w:r>
        <w:rPr>
          <w:rFonts w:ascii="標楷體" w:eastAsia="標楷體" w:hAnsi="標楷體" w:cs="標楷體"/>
          <w:color w:val="000000"/>
          <w:highlight w:val="white"/>
        </w:rPr>
        <w:t>年全國總統盃、</w:t>
      </w:r>
      <w:r>
        <w:rPr>
          <w:rFonts w:ascii="標楷體" w:eastAsia="標楷體" w:hAnsi="標楷體" w:cs="標楷體"/>
          <w:color w:val="000000"/>
          <w:highlight w:val="white"/>
        </w:rPr>
        <w:t>114</w:t>
      </w:r>
      <w:r>
        <w:rPr>
          <w:rFonts w:ascii="標楷體" w:eastAsia="標楷體" w:hAnsi="標楷體" w:cs="標楷體"/>
          <w:color w:val="000000"/>
          <w:highlight w:val="white"/>
        </w:rPr>
        <w:t>年全國青年盃</w:t>
      </w:r>
      <w:r>
        <w:rPr>
          <w:rFonts w:ascii="標楷體" w:eastAsia="標楷體" w:hAnsi="標楷體" w:cs="標楷體"/>
          <w:b/>
          <w:color w:val="000000"/>
          <w:highlight w:val="white"/>
        </w:rPr>
        <w:t>團隊競賽（排名賽及對抗賽）成積總積分</w:t>
      </w:r>
      <w:r>
        <w:rPr>
          <w:rFonts w:ascii="標楷體" w:eastAsia="標楷體" w:hAnsi="標楷體" w:cs="標楷體"/>
          <w:color w:val="000000"/>
          <w:highlight w:val="white"/>
        </w:rPr>
        <w:t>，列</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出各訓練站績分高低序列，積分算法為第一名</w:t>
      </w:r>
      <w:r>
        <w:rPr>
          <w:rFonts w:ascii="標楷體" w:eastAsia="標楷體" w:hAnsi="標楷體" w:cs="標楷體"/>
          <w:color w:val="000000"/>
          <w:highlight w:val="white"/>
        </w:rPr>
        <w:t>16</w:t>
      </w:r>
      <w:r>
        <w:rPr>
          <w:rFonts w:ascii="標楷體" w:eastAsia="標楷體" w:hAnsi="標楷體" w:cs="標楷體"/>
          <w:color w:val="000000"/>
          <w:highlight w:val="white"/>
        </w:rPr>
        <w:t>分、第二名</w:t>
      </w:r>
      <w:r>
        <w:rPr>
          <w:rFonts w:ascii="標楷體" w:eastAsia="標楷體" w:hAnsi="標楷體" w:cs="標楷體"/>
          <w:color w:val="000000"/>
          <w:highlight w:val="white"/>
        </w:rPr>
        <w:t>14</w:t>
      </w:r>
      <w:r>
        <w:rPr>
          <w:rFonts w:ascii="標楷體" w:eastAsia="標楷體" w:hAnsi="標楷體" w:cs="標楷體"/>
          <w:color w:val="000000"/>
          <w:highlight w:val="white"/>
        </w:rPr>
        <w:t>分、第三名</w:t>
      </w:r>
      <w:r>
        <w:rPr>
          <w:rFonts w:ascii="標楷體" w:eastAsia="標楷體" w:hAnsi="標楷體" w:cs="標楷體"/>
          <w:color w:val="000000"/>
          <w:highlight w:val="white"/>
        </w:rPr>
        <w:t>12</w:t>
      </w:r>
      <w:r>
        <w:rPr>
          <w:rFonts w:ascii="標楷體" w:eastAsia="標楷體" w:hAnsi="標楷體" w:cs="標楷體"/>
          <w:color w:val="000000"/>
          <w:highlight w:val="white"/>
        </w:rPr>
        <w:t>分、第四</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名</w:t>
      </w:r>
      <w:r>
        <w:rPr>
          <w:rFonts w:ascii="標楷體" w:eastAsia="標楷體" w:hAnsi="標楷體" w:cs="標楷體"/>
          <w:color w:val="000000"/>
          <w:highlight w:val="white"/>
        </w:rPr>
        <w:t>10</w:t>
      </w:r>
      <w:r>
        <w:rPr>
          <w:rFonts w:ascii="標楷體" w:eastAsia="標楷體" w:hAnsi="標楷體" w:cs="標楷體"/>
          <w:color w:val="000000"/>
          <w:highlight w:val="white"/>
        </w:rPr>
        <w:t>分</w:t>
      </w:r>
      <w:r>
        <w:rPr>
          <w:rFonts w:ascii="標楷體" w:eastAsia="標楷體" w:hAnsi="標楷體" w:cs="標楷體"/>
          <w:color w:val="000000"/>
          <w:highlight w:val="white"/>
        </w:rPr>
        <w:t>......</w:t>
      </w:r>
      <w:r>
        <w:rPr>
          <w:rFonts w:ascii="標楷體" w:eastAsia="標楷體" w:hAnsi="標楷體" w:cs="標楷體"/>
          <w:color w:val="000000"/>
          <w:highlight w:val="white"/>
        </w:rPr>
        <w:t>依此類推，取至前</w:t>
      </w:r>
      <w:r>
        <w:rPr>
          <w:rFonts w:ascii="標楷體" w:eastAsia="標楷體" w:hAnsi="標楷體" w:cs="標楷體"/>
          <w:color w:val="000000"/>
          <w:highlight w:val="white"/>
        </w:rPr>
        <w:t>8</w:t>
      </w:r>
      <w:r>
        <w:rPr>
          <w:rFonts w:ascii="標楷體" w:eastAsia="標楷體" w:hAnsi="標楷體" w:cs="標楷體"/>
          <w:color w:val="000000"/>
          <w:highlight w:val="white"/>
        </w:rPr>
        <w:t>名，訓練站若為完全中學，其高中與國中積分分開計</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算。</w:t>
      </w:r>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二、遴選各級訓練站總數至多取</w:t>
      </w:r>
      <w:r>
        <w:rPr>
          <w:rFonts w:ascii="標楷體" w:eastAsia="標楷體" w:hAnsi="標楷體" w:cs="標楷體"/>
          <w:color w:val="000000"/>
          <w:highlight w:val="white"/>
        </w:rPr>
        <w:t>20</w:t>
      </w:r>
      <w:r>
        <w:rPr>
          <w:rFonts w:ascii="標楷體" w:eastAsia="標楷體" w:hAnsi="標楷體" w:cs="標楷體"/>
          <w:color w:val="000000"/>
          <w:highlight w:val="white"/>
        </w:rPr>
        <w:t>站，免受近三年內未受補助之訓練站優先補助之規定限</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制，入選訓練站將另行公告或通知，補助訓練相關消耗性器材（經常門）。</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貳玖、中華民國射箭協會選手排名辦法</w:t>
      </w:r>
    </w:p>
    <w:p w:rsidR="00260250" w:rsidRDefault="00457E4E">
      <w:pPr>
        <w:pBdr>
          <w:top w:val="nil"/>
          <w:left w:val="nil"/>
          <w:bottom w:val="nil"/>
          <w:right w:val="nil"/>
          <w:between w:val="nil"/>
        </w:pBdr>
        <w:spacing w:line="240" w:lineRule="auto"/>
        <w:ind w:left="0" w:hanging="2"/>
        <w:jc w:val="both"/>
        <w:rPr>
          <w:color w:val="000000"/>
        </w:rPr>
      </w:pPr>
      <w:sdt>
        <w:sdtPr>
          <w:tag w:val="goog_rdk_3"/>
          <w:id w:val="1048105930"/>
        </w:sdtPr>
        <w:sdtEndPr/>
        <w:sdtContent>
          <w:r>
            <w:rPr>
              <w:rFonts w:ascii="Gungsuh" w:eastAsia="Gungsuh" w:hAnsi="Gungsuh" w:cs="Gungsuh"/>
              <w:color w:val="000000"/>
            </w:rPr>
            <w:t xml:space="preserve">       </w:t>
          </w:r>
          <w:r>
            <w:rPr>
              <w:rFonts w:ascii="Gungsuh" w:eastAsia="Gungsuh" w:hAnsi="Gungsuh" w:cs="Gungsuh"/>
              <w:color w:val="000000"/>
            </w:rPr>
            <w:t>本賽事為全國排名指定賽事，依本會選手排名辦法辦理。</w:t>
          </w:r>
        </w:sdtContent>
      </w:sdt>
    </w:p>
    <w:p w:rsidR="00260250" w:rsidRDefault="00457E4E">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b/>
          <w:color w:val="000000"/>
        </w:rPr>
        <w:t>貳拾、本競賽規程如有未盡事宜，得由主辦單位於領隊會議中提出，修正時亦同。</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FF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年全國總統盃射箭錦標賽報名表</w:t>
      </w:r>
    </w:p>
    <w:p w:rsidR="00260250" w:rsidRDefault="00457E4E">
      <w:pPr>
        <w:pBdr>
          <w:top w:val="nil"/>
          <w:left w:val="nil"/>
          <w:bottom w:val="nil"/>
          <w:right w:val="nil"/>
          <w:between w:val="nil"/>
        </w:pBdr>
        <w:spacing w:line="240" w:lineRule="auto"/>
        <w:ind w:left="0" w:right="-53" w:hanging="2"/>
        <w:jc w:val="center"/>
        <w:rPr>
          <w:rFonts w:ascii="標楷體" w:eastAsia="標楷體" w:hAnsi="標楷體" w:cs="標楷體"/>
          <w:color w:val="000000"/>
        </w:rPr>
      </w:pPr>
      <w:r>
        <w:rPr>
          <w:rFonts w:ascii="標楷體" w:eastAsia="標楷體" w:hAnsi="標楷體" w:cs="標楷體"/>
          <w:b/>
          <w:color w:val="000000"/>
        </w:rPr>
        <w:t>國中組反曲弓組【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r>
        <w:rPr>
          <w:rFonts w:ascii="標楷體" w:eastAsia="標楷體" w:hAnsi="標楷體" w:cs="標楷體"/>
          <w:color w:val="000000"/>
        </w:rPr>
        <w:t>（七、八、九年級）：</w:t>
      </w:r>
      <w:r>
        <w:rPr>
          <w:rFonts w:ascii="標楷體" w:eastAsia="標楷體" w:hAnsi="標楷體" w:cs="標楷體"/>
          <w:color w:val="000000"/>
        </w:rPr>
        <w:t xml:space="preserve">   </w:t>
      </w:r>
      <w:r>
        <w:rPr>
          <w:rFonts w:ascii="標楷體" w:eastAsia="標楷體" w:hAnsi="標楷體" w:cs="標楷體"/>
          <w:b/>
          <w:color w:val="000000"/>
        </w:rPr>
        <w:t>國中組複合弓組【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p>
    <w:tbl>
      <w:tblPr>
        <w:tblStyle w:val="afd"/>
        <w:tblW w:w="9854"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992"/>
        <w:gridCol w:w="708"/>
        <w:gridCol w:w="1016"/>
        <w:gridCol w:w="851"/>
        <w:gridCol w:w="283"/>
        <w:gridCol w:w="1560"/>
        <w:gridCol w:w="567"/>
        <w:gridCol w:w="1134"/>
        <w:gridCol w:w="244"/>
        <w:gridCol w:w="1399"/>
        <w:gridCol w:w="1100"/>
      </w:tblGrid>
      <w:tr w:rsidR="00260250">
        <w:trPr>
          <w:cantSplit/>
          <w:trHeight w:val="261"/>
          <w:jc w:val="center"/>
        </w:trPr>
        <w:tc>
          <w:tcPr>
            <w:tcW w:w="1701" w:type="dxa"/>
            <w:gridSpan w:val="2"/>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655" w:type="dxa"/>
            <w:gridSpan w:val="7"/>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val="restart"/>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260250">
        <w:trPr>
          <w:cantSplit/>
          <w:trHeight w:val="594"/>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655" w:type="dxa"/>
            <w:gridSpan w:val="7"/>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cantSplit/>
          <w:trHeight w:val="684"/>
          <w:jc w:val="center"/>
        </w:trPr>
        <w:tc>
          <w:tcPr>
            <w:tcW w:w="3568"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788" w:type="dxa"/>
            <w:gridSpan w:val="5"/>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r>
              <w:rPr>
                <w:rFonts w:ascii="標楷體" w:eastAsia="標楷體" w:hAnsi="標楷體" w:cs="標楷體"/>
                <w:b/>
                <w:color w:val="000000"/>
              </w:rPr>
              <w:t>否</w:t>
            </w:r>
          </w:p>
        </w:tc>
        <w:tc>
          <w:tcPr>
            <w:tcW w:w="2499"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trHeight w:val="51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867"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10"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3877"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0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867"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10"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3877"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89"/>
          <w:jc w:val="center"/>
        </w:trPr>
        <w:tc>
          <w:tcPr>
            <w:tcW w:w="3568"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287" w:type="dxa"/>
            <w:gridSpan w:val="7"/>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2"/>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編號</w:t>
            </w:r>
          </w:p>
        </w:tc>
        <w:tc>
          <w:tcPr>
            <w:tcW w:w="172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年級</w:t>
            </w: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團體賽</w:t>
            </w: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混雙賽</w:t>
            </w: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724"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724"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w:t>
      </w:r>
      <w:r>
        <w:rPr>
          <w:rFonts w:ascii="標楷體" w:eastAsia="標楷體" w:hAnsi="標楷體" w:cs="標楷體"/>
          <w:b/>
          <w:color w:val="FF0000"/>
        </w:rPr>
        <w:t>依年級順序</w:t>
      </w:r>
      <w:r>
        <w:rPr>
          <w:rFonts w:ascii="標楷體" w:eastAsia="標楷體" w:hAnsi="標楷體" w:cs="標楷體"/>
          <w:color w:val="FF0000"/>
        </w:rPr>
        <w:t>詳填參賽選手資料。</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報名者一律參加個人賽，欲參加團體賽、混雙賽者需另外於框框內打「勾」。</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團體賽、混雙賽不得重複名單，且每單位不分年級限報一隊。團體賽每隊報名人數以四</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人為限。</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，以確定選手無跨年級參賽。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年全國總統盃射箭錦標賽報名表</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 xml:space="preserve">    </w:t>
      </w:r>
      <w:r>
        <w:rPr>
          <w:rFonts w:ascii="標楷體" w:eastAsia="標楷體" w:hAnsi="標楷體" w:cs="標楷體"/>
          <w:b/>
          <w:color w:val="000000"/>
        </w:rPr>
        <w:t>國小組【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r>
        <w:rPr>
          <w:rFonts w:ascii="標楷體" w:eastAsia="標楷體" w:hAnsi="標楷體" w:cs="標楷體"/>
          <w:color w:val="000000"/>
        </w:rPr>
        <w:t>六年級組及五年級（含）以下組</w:t>
      </w:r>
    </w:p>
    <w:tbl>
      <w:tblPr>
        <w:tblStyle w:val="afe"/>
        <w:tblW w:w="9855"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993"/>
        <w:gridCol w:w="708"/>
        <w:gridCol w:w="1016"/>
        <w:gridCol w:w="969"/>
        <w:gridCol w:w="1725"/>
        <w:gridCol w:w="1701"/>
        <w:gridCol w:w="244"/>
        <w:gridCol w:w="1399"/>
        <w:gridCol w:w="1100"/>
      </w:tblGrid>
      <w:tr w:rsidR="00260250">
        <w:trPr>
          <w:cantSplit/>
          <w:trHeight w:val="261"/>
          <w:jc w:val="center"/>
        </w:trPr>
        <w:tc>
          <w:tcPr>
            <w:tcW w:w="1701" w:type="dxa"/>
            <w:gridSpan w:val="2"/>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655" w:type="dxa"/>
            <w:gridSpan w:val="5"/>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val="restart"/>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260250">
        <w:trPr>
          <w:cantSplit/>
          <w:trHeight w:val="594"/>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655" w:type="dxa"/>
            <w:gridSpan w:val="5"/>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cantSplit/>
          <w:trHeight w:val="684"/>
          <w:jc w:val="center"/>
        </w:trPr>
        <w:tc>
          <w:tcPr>
            <w:tcW w:w="3686"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670"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r>
              <w:rPr>
                <w:rFonts w:ascii="標楷體" w:eastAsia="標楷體" w:hAnsi="標楷體" w:cs="標楷體"/>
                <w:b/>
                <w:color w:val="000000"/>
              </w:rPr>
              <w:t>否</w:t>
            </w:r>
          </w:p>
        </w:tc>
        <w:tc>
          <w:tcPr>
            <w:tcW w:w="2499"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trHeight w:val="51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4444"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0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4444"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89"/>
          <w:jc w:val="center"/>
        </w:trPr>
        <w:tc>
          <w:tcPr>
            <w:tcW w:w="3686" w:type="dxa"/>
            <w:gridSpan w:val="4"/>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169" w:type="dxa"/>
            <w:gridSpan w:val="5"/>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2"/>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編號</w:t>
            </w:r>
          </w:p>
        </w:tc>
        <w:tc>
          <w:tcPr>
            <w:tcW w:w="1724"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年級</w:t>
            </w:r>
          </w:p>
        </w:tc>
        <w:tc>
          <w:tcPr>
            <w:tcW w:w="1725"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1701"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團體賽</w:t>
            </w: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混雙賽</w:t>
            </w: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724"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724" w:type="dxa"/>
            <w:gridSpan w:val="2"/>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724" w:type="dxa"/>
            <w:gridSpan w:val="2"/>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724" w:type="dxa"/>
            <w:gridSpan w:val="2"/>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w:t>
      </w:r>
      <w:r>
        <w:rPr>
          <w:rFonts w:ascii="標楷體" w:eastAsia="標楷體" w:hAnsi="標楷體" w:cs="標楷體"/>
          <w:b/>
          <w:color w:val="FF0000"/>
        </w:rPr>
        <w:t>依年級順序</w:t>
      </w:r>
      <w:r>
        <w:rPr>
          <w:rFonts w:ascii="標楷體" w:eastAsia="標楷體" w:hAnsi="標楷體" w:cs="標楷體"/>
          <w:color w:val="FF0000"/>
        </w:rPr>
        <w:t>詳填參賽選手資料。</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報名者一律參加個人賽，欲參加團體賽、混雙賽者需另外於框框內打「勾」。</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團體賽、混雙賽不得重複名單，且每單位不分年級限報一隊。團體賽每隊報名人數以四</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人為限。</w:t>
      </w:r>
    </w:p>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，以確定選手無跨年級參賽。</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00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年全國總統盃射箭錦標賽報名表</w:t>
      </w:r>
    </w:p>
    <w:p w:rsidR="00260250" w:rsidRDefault="00457E4E">
      <w:pPr>
        <w:pBdr>
          <w:top w:val="nil"/>
          <w:left w:val="nil"/>
          <w:bottom w:val="nil"/>
          <w:right w:val="nil"/>
          <w:between w:val="nil"/>
        </w:pBdr>
        <w:spacing w:line="240" w:lineRule="auto"/>
        <w:ind w:left="0" w:right="-53"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反曲弓</w:t>
      </w:r>
      <w:r>
        <w:rPr>
          <w:rFonts w:ascii="標楷體" w:eastAsia="標楷體" w:hAnsi="標楷體" w:cs="標楷體"/>
          <w:b/>
          <w:color w:val="000000"/>
        </w:rPr>
        <w:t xml:space="preserve"> / □</w:t>
      </w:r>
      <w:r>
        <w:rPr>
          <w:rFonts w:ascii="標楷體" w:eastAsia="標楷體" w:hAnsi="標楷體" w:cs="標楷體"/>
          <w:b/>
          <w:color w:val="000000"/>
        </w:rPr>
        <w:t>複合弓</w:t>
      </w:r>
      <w:r>
        <w:rPr>
          <w:rFonts w:ascii="標楷體" w:eastAsia="標楷體" w:hAnsi="標楷體" w:cs="標楷體"/>
          <w:b/>
          <w:color w:val="000000"/>
        </w:rPr>
        <w:t xml:space="preserve">   </w:t>
      </w:r>
      <w:r>
        <w:rPr>
          <w:rFonts w:ascii="標楷體" w:eastAsia="標楷體" w:hAnsi="標楷體" w:cs="標楷體"/>
          <w:b/>
          <w:color w:val="000000"/>
        </w:rPr>
        <w:t>【</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w:t>
      </w:r>
      <w:r>
        <w:rPr>
          <w:rFonts w:ascii="標楷體" w:eastAsia="標楷體" w:hAnsi="標楷體" w:cs="標楷體"/>
          <w:b/>
          <w:color w:val="000000"/>
        </w:rPr>
        <w:t>女】</w:t>
      </w:r>
      <w:r>
        <w:rPr>
          <w:rFonts w:ascii="標楷體" w:eastAsia="標楷體" w:hAnsi="標楷體" w:cs="標楷體"/>
          <w:b/>
          <w:color w:val="000000"/>
        </w:rPr>
        <w:t xml:space="preserve">   □</w:t>
      </w:r>
      <w:r>
        <w:rPr>
          <w:rFonts w:ascii="標楷體" w:eastAsia="標楷體" w:hAnsi="標楷體" w:cs="標楷體"/>
          <w:b/>
          <w:color w:val="000000"/>
        </w:rPr>
        <w:t>高中組</w:t>
      </w:r>
      <w:r>
        <w:rPr>
          <w:rFonts w:ascii="標楷體" w:eastAsia="標楷體" w:hAnsi="標楷體" w:cs="標楷體"/>
          <w:b/>
          <w:color w:val="000000"/>
        </w:rPr>
        <w:t xml:space="preserve"> / □</w:t>
      </w:r>
      <w:r>
        <w:rPr>
          <w:rFonts w:ascii="標楷體" w:eastAsia="標楷體" w:hAnsi="標楷體" w:cs="標楷體"/>
          <w:b/>
          <w:color w:val="000000"/>
        </w:rPr>
        <w:t>公開組</w:t>
      </w:r>
      <w:r>
        <w:rPr>
          <w:rFonts w:ascii="標楷體" w:eastAsia="標楷體" w:hAnsi="標楷體" w:cs="標楷體"/>
          <w:b/>
          <w:color w:val="000000"/>
        </w:rPr>
        <w:t xml:space="preserve"> / □</w:t>
      </w:r>
      <w:r>
        <w:rPr>
          <w:rFonts w:ascii="標楷體" w:eastAsia="標楷體" w:hAnsi="標楷體" w:cs="標楷體"/>
          <w:b/>
          <w:color w:val="000000"/>
        </w:rPr>
        <w:t>大專組</w:t>
      </w:r>
      <w:r>
        <w:rPr>
          <w:rFonts w:ascii="標楷體" w:eastAsia="標楷體" w:hAnsi="標楷體" w:cs="標楷體"/>
          <w:b/>
          <w:color w:val="000000"/>
        </w:rPr>
        <w:t xml:space="preserve"> </w:t>
      </w:r>
      <w:r>
        <w:rPr>
          <w:rFonts w:ascii="標楷體" w:eastAsia="標楷體" w:hAnsi="標楷體" w:cs="標楷體"/>
          <w:color w:val="FF0000"/>
        </w:rPr>
        <w:t>(</w:t>
      </w:r>
      <w:r>
        <w:rPr>
          <w:rFonts w:ascii="標楷體" w:eastAsia="標楷體" w:hAnsi="標楷體" w:cs="標楷體"/>
          <w:color w:val="FF0000"/>
        </w:rPr>
        <w:t>複合弓無大專組</w:t>
      </w:r>
      <w:r>
        <w:rPr>
          <w:rFonts w:ascii="標楷體" w:eastAsia="標楷體" w:hAnsi="標楷體" w:cs="標楷體"/>
          <w:color w:val="FF0000"/>
        </w:rPr>
        <w:t>)</w:t>
      </w:r>
    </w:p>
    <w:tbl>
      <w:tblPr>
        <w:tblStyle w:val="aff"/>
        <w:tblW w:w="10598"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242"/>
        <w:gridCol w:w="567"/>
        <w:gridCol w:w="993"/>
        <w:gridCol w:w="992"/>
        <w:gridCol w:w="1554"/>
        <w:gridCol w:w="289"/>
        <w:gridCol w:w="1986"/>
        <w:gridCol w:w="545"/>
        <w:gridCol w:w="2430"/>
      </w:tblGrid>
      <w:tr w:rsidR="00260250">
        <w:trPr>
          <w:cantSplit/>
          <w:trHeight w:val="624"/>
        </w:trPr>
        <w:tc>
          <w:tcPr>
            <w:tcW w:w="1809" w:type="dxa"/>
            <w:gridSpan w:val="2"/>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814" w:type="dxa"/>
            <w:gridSpan w:val="5"/>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2975" w:type="dxa"/>
            <w:gridSpan w:val="2"/>
            <w:vMerge w:val="restart"/>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260250">
        <w:trPr>
          <w:cantSplit/>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814" w:type="dxa"/>
            <w:gridSpan w:val="5"/>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2975"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cantSplit/>
          <w:trHeight w:val="624"/>
        </w:trPr>
        <w:tc>
          <w:tcPr>
            <w:tcW w:w="3794" w:type="dxa"/>
            <w:gridSpan w:val="4"/>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829" w:type="dxa"/>
            <w:gridSpan w:val="3"/>
            <w:tcBorders>
              <w:top w:val="single" w:sz="4" w:space="0" w:color="000000"/>
              <w:left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r>
              <w:rPr>
                <w:rFonts w:ascii="標楷體" w:eastAsia="標楷體" w:hAnsi="標楷體" w:cs="標楷體"/>
                <w:b/>
                <w:color w:val="000000"/>
              </w:rPr>
              <w:t>否</w:t>
            </w:r>
          </w:p>
        </w:tc>
        <w:tc>
          <w:tcPr>
            <w:tcW w:w="2975" w:type="dxa"/>
            <w:gridSpan w:val="2"/>
            <w:vMerge/>
            <w:tcBorders>
              <w:top w:val="single" w:sz="4" w:space="0" w:color="000000"/>
              <w:left w:val="single" w:sz="4" w:space="0" w:color="000000"/>
              <w:right w:val="single" w:sz="4" w:space="0" w:color="000000"/>
            </w:tcBorders>
            <w:vAlign w:val="center"/>
          </w:tcPr>
          <w:p w:rsidR="00260250" w:rsidRDefault="00260250">
            <w:pPr>
              <w:pBdr>
                <w:top w:val="nil"/>
                <w:left w:val="nil"/>
                <w:bottom w:val="nil"/>
                <w:right w:val="nil"/>
                <w:between w:val="nil"/>
              </w:pBdr>
              <w:spacing w:line="276" w:lineRule="auto"/>
              <w:ind w:left="0" w:hanging="2"/>
              <w:rPr>
                <w:rFonts w:ascii="標楷體" w:eastAsia="標楷體" w:hAnsi="標楷體" w:cs="標楷體"/>
                <w:color w:val="000000"/>
              </w:rPr>
            </w:pPr>
          </w:p>
        </w:tc>
      </w:tr>
      <w:tr w:rsidR="00260250">
        <w:trPr>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4961"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260250">
        <w:trPr>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4961"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260250">
        <w:trPr>
          <w:trHeight w:val="624"/>
        </w:trPr>
        <w:tc>
          <w:tcPr>
            <w:tcW w:w="3794" w:type="dxa"/>
            <w:gridSpan w:val="4"/>
            <w:tcBorders>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804" w:type="dxa"/>
            <w:gridSpan w:val="5"/>
            <w:tcBorders>
              <w:left w:val="single" w:sz="4"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260250">
        <w:trPr>
          <w:trHeight w:val="952"/>
        </w:trPr>
        <w:tc>
          <w:tcPr>
            <w:tcW w:w="1242"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隊別</w:t>
            </w: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2820" w:type="dxa"/>
            <w:gridSpan w:val="3"/>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FF"/>
              </w:rPr>
            </w:pPr>
            <w:r>
              <w:rPr>
                <w:rFonts w:ascii="標楷體" w:eastAsia="標楷體" w:hAnsi="標楷體" w:cs="標楷體"/>
                <w:b/>
                <w:color w:val="0000FF"/>
              </w:rPr>
              <w:t>團體出賽名單</w:t>
            </w:r>
          </w:p>
        </w:tc>
        <w:tc>
          <w:tcPr>
            <w:tcW w:w="2430" w:type="dxa"/>
            <w:tcBorders>
              <w:top w:val="single" w:sz="4" w:space="0" w:color="000000"/>
              <w:left w:val="single" w:sz="4" w:space="0" w:color="000000"/>
              <w:bottom w:val="single" w:sz="4"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隊</w:t>
            </w:r>
          </w:p>
        </w:tc>
        <w:tc>
          <w:tcPr>
            <w:tcW w:w="2430" w:type="dxa"/>
            <w:tcBorders>
              <w:top w:val="single" w:sz="4" w:space="0" w:color="000000"/>
              <w:left w:val="single" w:sz="6" w:space="0" w:color="000000"/>
              <w:bottom w:val="single" w:sz="6" w:space="0" w:color="000000"/>
              <w:right w:val="single" w:sz="4"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不可更換名單</w:t>
            </w: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560" w:type="dxa"/>
            <w:gridSpan w:val="2"/>
            <w:tcBorders>
              <w:top w:val="single" w:sz="6" w:space="0" w:color="000000"/>
              <w:left w:val="single" w:sz="6"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6" w:space="0" w:color="000000"/>
              <w:right w:val="single" w:sz="4" w:space="0" w:color="000000"/>
            </w:tcBorders>
          </w:tcPr>
          <w:p w:rsidR="00260250" w:rsidRDefault="00457E4E">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6" w:space="0" w:color="000000"/>
              <w:right w:val="single" w:sz="4" w:space="0" w:color="000000"/>
            </w:tcBorders>
          </w:tcPr>
          <w:p w:rsidR="00260250" w:rsidRDefault="00457E4E">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4" w:space="0" w:color="000000"/>
              <w:right w:val="single" w:sz="4" w:space="0" w:color="000000"/>
            </w:tcBorders>
          </w:tcPr>
          <w:p w:rsidR="00260250" w:rsidRDefault="00457E4E">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4"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4" w:space="0" w:color="000000"/>
              <w:left w:val="single" w:sz="6" w:space="0" w:color="000000"/>
              <w:bottom w:val="single" w:sz="6"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260250">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260250" w:rsidRDefault="00457E4E">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4" w:space="0" w:color="000000"/>
              <w:right w:val="single" w:sz="4" w:space="0" w:color="000000"/>
            </w:tcBorders>
            <w:vAlign w:val="center"/>
          </w:tcPr>
          <w:p w:rsidR="00260250" w:rsidRDefault="00260250">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請依不同組別填寫報名表，即反曲弓、複合弓、男子、女子組各填寫不同表格。</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2.</w:t>
      </w:r>
      <w:r>
        <w:rPr>
          <w:rFonts w:ascii="標楷體" w:eastAsia="標楷體" w:hAnsi="標楷體" w:cs="標楷體"/>
          <w:color w:val="FF0000"/>
        </w:rPr>
        <w:t>請詳填參賽選手資料。</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3.</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報名團體賽選手請填寫在前四個欄位裡。</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260250" w:rsidRDefault="00457E4E">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sectPr w:rsidR="00260250">
      <w:headerReference w:type="even" r:id="rId10"/>
      <w:headerReference w:type="default" r:id="rId11"/>
      <w:footerReference w:type="even" r:id="rId12"/>
      <w:footerReference w:type="default" r:id="rId13"/>
      <w:headerReference w:type="first" r:id="rId14"/>
      <w:footerReference w:type="first" r:id="rId15"/>
      <w:pgSz w:w="11906" w:h="16838"/>
      <w:pgMar w:top="851" w:right="907" w:bottom="709" w:left="907" w:header="794" w:footer="2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E4E" w:rsidRDefault="00457E4E">
      <w:pPr>
        <w:spacing w:line="240" w:lineRule="auto"/>
        <w:ind w:left="0" w:hanging="2"/>
      </w:pPr>
      <w:r>
        <w:separator/>
      </w:r>
    </w:p>
  </w:endnote>
  <w:endnote w:type="continuationSeparator" w:id="0">
    <w:p w:rsidR="00457E4E" w:rsidRDefault="00457E4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250" w:rsidRDefault="00457E4E">
    <w:pPr>
      <w:pBdr>
        <w:top w:val="nil"/>
        <w:left w:val="nil"/>
        <w:bottom w:val="nil"/>
        <w:right w:val="nil"/>
        <w:between w:val="nil"/>
      </w:pBdr>
      <w:tabs>
        <w:tab w:val="center" w:pos="4153"/>
        <w:tab w:val="right" w:pos="8306"/>
      </w:tabs>
      <w:spacing w:line="240" w:lineRule="auto"/>
      <w:ind w:left="0" w:hanging="2"/>
      <w:jc w:val="righ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rsidR="00260250" w:rsidRDefault="00260250">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250" w:rsidRDefault="00457E4E">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sidR="00512F7F">
      <w:rPr>
        <w:color w:val="000000"/>
        <w:sz w:val="20"/>
        <w:szCs w:val="20"/>
      </w:rPr>
      <w:fldChar w:fldCharType="separate"/>
    </w:r>
    <w:r w:rsidR="00512F7F">
      <w:rPr>
        <w:rFonts w:eastAsia="Times New Roman"/>
        <w:noProof/>
        <w:color w:val="000000"/>
        <w:sz w:val="20"/>
        <w:szCs w:val="20"/>
      </w:rPr>
      <w:t>1</w:t>
    </w:r>
    <w:r>
      <w:rPr>
        <w:color w:val="000000"/>
        <w:sz w:val="20"/>
        <w:szCs w:val="20"/>
      </w:rPr>
      <w:fldChar w:fldCharType="end"/>
    </w:r>
    <w:r>
      <w:rPr>
        <w:rFonts w:eastAsia="Times New Roman"/>
        <w:color w:val="000000"/>
        <w:sz w:val="20"/>
        <w:szCs w:val="20"/>
      </w:rPr>
      <w:t xml:space="preserve"> 2 -</w:t>
    </w:r>
  </w:p>
  <w:p w:rsidR="00260250" w:rsidRDefault="00260250">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F7F" w:rsidRDefault="00512F7F">
    <w:pPr>
      <w:pStyle w:val="a4"/>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E4E" w:rsidRDefault="00457E4E">
      <w:pPr>
        <w:spacing w:line="240" w:lineRule="auto"/>
        <w:ind w:left="0" w:hanging="2"/>
      </w:pPr>
      <w:r>
        <w:separator/>
      </w:r>
    </w:p>
  </w:footnote>
  <w:footnote w:type="continuationSeparator" w:id="0">
    <w:p w:rsidR="00457E4E" w:rsidRDefault="00457E4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F7F" w:rsidRDefault="00512F7F">
    <w:pPr>
      <w:pStyle w:val="a6"/>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250" w:rsidRDefault="00457E4E">
    <w:pPr>
      <w:pBdr>
        <w:top w:val="nil"/>
        <w:left w:val="nil"/>
        <w:bottom w:val="nil"/>
        <w:right w:val="nil"/>
        <w:between w:val="nil"/>
      </w:pBdr>
      <w:tabs>
        <w:tab w:val="center" w:pos="4153"/>
        <w:tab w:val="right" w:pos="8306"/>
      </w:tabs>
      <w:spacing w:line="240" w:lineRule="auto"/>
      <w:ind w:left="0" w:hanging="2"/>
      <w:jc w:val="right"/>
      <w:rPr>
        <w:rFonts w:ascii="標楷體" w:eastAsia="標楷體" w:hAnsi="標楷體" w:cs="標楷體"/>
        <w:color w:val="000000"/>
      </w:rPr>
    </w:pPr>
    <w:r>
      <w:rPr>
        <w:rFonts w:ascii="Calibri" w:eastAsia="Calibri" w:hAnsi="Calibri" w:cs="Calibri"/>
        <w:color w:val="000000"/>
      </w:rPr>
      <w:t>113</w:t>
    </w:r>
    <w:r>
      <w:rPr>
        <w:rFonts w:ascii="標楷體" w:eastAsia="標楷體" w:hAnsi="標楷體" w:cs="標楷體"/>
        <w:color w:val="000000"/>
      </w:rPr>
      <w:t>年全國總統盃射箭錦標賽</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F7F" w:rsidRDefault="00512F7F">
    <w:pPr>
      <w:pStyle w:val="a6"/>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F0DC2"/>
    <w:multiLevelType w:val="multilevel"/>
    <w:tmpl w:val="DAFEEE86"/>
    <w:lvl w:ilvl="0">
      <w:start w:val="1"/>
      <w:numFmt w:val="decimal"/>
      <w:lvlText w:val="(%1)"/>
      <w:lvlJc w:val="left"/>
      <w:pPr>
        <w:ind w:left="1575" w:hanging="480"/>
      </w:pPr>
      <w:rPr>
        <w:b w:val="0"/>
        <w:i w:val="0"/>
        <w:sz w:val="30"/>
        <w:szCs w:val="30"/>
        <w:vertAlign w:val="baseline"/>
      </w:rPr>
    </w:lvl>
    <w:lvl w:ilvl="1">
      <w:start w:val="1"/>
      <w:numFmt w:val="decimal"/>
      <w:lvlText w:val="(%2)"/>
      <w:lvlJc w:val="left"/>
      <w:pPr>
        <w:ind w:left="2055" w:hanging="480"/>
      </w:pPr>
      <w:rPr>
        <w:b w:val="0"/>
        <w:i w:val="0"/>
        <w:sz w:val="28"/>
        <w:szCs w:val="28"/>
        <w:vertAlign w:val="baseline"/>
      </w:rPr>
    </w:lvl>
    <w:lvl w:ilvl="2">
      <w:start w:val="1"/>
      <w:numFmt w:val="lowerRoman"/>
      <w:lvlText w:val="%3."/>
      <w:lvlJc w:val="right"/>
      <w:pPr>
        <w:ind w:left="2535" w:hanging="480"/>
      </w:pPr>
      <w:rPr>
        <w:vertAlign w:val="baseline"/>
      </w:rPr>
    </w:lvl>
    <w:lvl w:ilvl="3">
      <w:start w:val="1"/>
      <w:numFmt w:val="decimal"/>
      <w:lvlText w:val="%4."/>
      <w:lvlJc w:val="left"/>
      <w:pPr>
        <w:ind w:left="3015" w:hanging="480"/>
      </w:pPr>
      <w:rPr>
        <w:vertAlign w:val="baseline"/>
      </w:rPr>
    </w:lvl>
    <w:lvl w:ilvl="4">
      <w:start w:val="1"/>
      <w:numFmt w:val="decimal"/>
      <w:lvlText w:val="%5、"/>
      <w:lvlJc w:val="left"/>
      <w:pPr>
        <w:ind w:left="3495" w:hanging="480"/>
      </w:pPr>
      <w:rPr>
        <w:vertAlign w:val="baseline"/>
      </w:rPr>
    </w:lvl>
    <w:lvl w:ilvl="5">
      <w:start w:val="1"/>
      <w:numFmt w:val="lowerRoman"/>
      <w:lvlText w:val="%6."/>
      <w:lvlJc w:val="right"/>
      <w:pPr>
        <w:ind w:left="3975" w:hanging="480"/>
      </w:pPr>
      <w:rPr>
        <w:vertAlign w:val="baseline"/>
      </w:rPr>
    </w:lvl>
    <w:lvl w:ilvl="6">
      <w:start w:val="1"/>
      <w:numFmt w:val="decimal"/>
      <w:lvlText w:val="%7."/>
      <w:lvlJc w:val="left"/>
      <w:pPr>
        <w:ind w:left="4455" w:hanging="480"/>
      </w:pPr>
      <w:rPr>
        <w:vertAlign w:val="baseline"/>
      </w:rPr>
    </w:lvl>
    <w:lvl w:ilvl="7">
      <w:start w:val="1"/>
      <w:numFmt w:val="decimal"/>
      <w:lvlText w:val="%8、"/>
      <w:lvlJc w:val="left"/>
      <w:pPr>
        <w:ind w:left="4935" w:hanging="480"/>
      </w:pPr>
      <w:rPr>
        <w:vertAlign w:val="baseline"/>
      </w:rPr>
    </w:lvl>
    <w:lvl w:ilvl="8">
      <w:start w:val="1"/>
      <w:numFmt w:val="lowerRoman"/>
      <w:lvlText w:val="%9."/>
      <w:lvlJc w:val="right"/>
      <w:pPr>
        <w:ind w:left="5415" w:hanging="480"/>
      </w:pPr>
      <w:rPr>
        <w:vertAlign w:val="baseline"/>
      </w:rPr>
    </w:lvl>
  </w:abstractNum>
  <w:abstractNum w:abstractNumId="1" w15:restartNumberingAfterBreak="0">
    <w:nsid w:val="1B0D07CA"/>
    <w:multiLevelType w:val="multilevel"/>
    <w:tmpl w:val="1C622F84"/>
    <w:lvl w:ilvl="0">
      <w:start w:val="1"/>
      <w:numFmt w:val="decimal"/>
      <w:lvlText w:val="%1."/>
      <w:lvlJc w:val="left"/>
      <w:pPr>
        <w:ind w:left="1963" w:hanging="360"/>
      </w:pPr>
      <w:rPr>
        <w:vertAlign w:val="baseline"/>
      </w:rPr>
    </w:lvl>
    <w:lvl w:ilvl="1">
      <w:start w:val="1"/>
      <w:numFmt w:val="decimal"/>
      <w:lvlText w:val="%2、"/>
      <w:lvlJc w:val="left"/>
      <w:pPr>
        <w:ind w:left="2563" w:hanging="480"/>
      </w:pPr>
      <w:rPr>
        <w:vertAlign w:val="baseline"/>
      </w:rPr>
    </w:lvl>
    <w:lvl w:ilvl="2">
      <w:start w:val="1"/>
      <w:numFmt w:val="lowerRoman"/>
      <w:lvlText w:val="%3."/>
      <w:lvlJc w:val="right"/>
      <w:pPr>
        <w:ind w:left="3043" w:hanging="480"/>
      </w:pPr>
      <w:rPr>
        <w:vertAlign w:val="baseline"/>
      </w:rPr>
    </w:lvl>
    <w:lvl w:ilvl="3">
      <w:start w:val="1"/>
      <w:numFmt w:val="decimal"/>
      <w:lvlText w:val="%4."/>
      <w:lvlJc w:val="left"/>
      <w:pPr>
        <w:ind w:left="3523" w:hanging="480"/>
      </w:pPr>
      <w:rPr>
        <w:vertAlign w:val="baseline"/>
      </w:rPr>
    </w:lvl>
    <w:lvl w:ilvl="4">
      <w:start w:val="1"/>
      <w:numFmt w:val="decimal"/>
      <w:lvlText w:val="%5、"/>
      <w:lvlJc w:val="left"/>
      <w:pPr>
        <w:ind w:left="4003" w:hanging="480"/>
      </w:pPr>
      <w:rPr>
        <w:vertAlign w:val="baseline"/>
      </w:rPr>
    </w:lvl>
    <w:lvl w:ilvl="5">
      <w:start w:val="1"/>
      <w:numFmt w:val="lowerRoman"/>
      <w:lvlText w:val="%6."/>
      <w:lvlJc w:val="right"/>
      <w:pPr>
        <w:ind w:left="4483" w:hanging="480"/>
      </w:pPr>
      <w:rPr>
        <w:vertAlign w:val="baseline"/>
      </w:rPr>
    </w:lvl>
    <w:lvl w:ilvl="6">
      <w:start w:val="1"/>
      <w:numFmt w:val="decimal"/>
      <w:lvlText w:val="%7."/>
      <w:lvlJc w:val="left"/>
      <w:pPr>
        <w:ind w:left="4963" w:hanging="480"/>
      </w:pPr>
      <w:rPr>
        <w:vertAlign w:val="baseline"/>
      </w:rPr>
    </w:lvl>
    <w:lvl w:ilvl="7">
      <w:start w:val="1"/>
      <w:numFmt w:val="decimal"/>
      <w:lvlText w:val="%8、"/>
      <w:lvlJc w:val="left"/>
      <w:pPr>
        <w:ind w:left="5443" w:hanging="480"/>
      </w:pPr>
      <w:rPr>
        <w:vertAlign w:val="baseline"/>
      </w:rPr>
    </w:lvl>
    <w:lvl w:ilvl="8">
      <w:start w:val="1"/>
      <w:numFmt w:val="lowerRoman"/>
      <w:lvlText w:val="%9."/>
      <w:lvlJc w:val="right"/>
      <w:pPr>
        <w:ind w:left="5923" w:hanging="480"/>
      </w:pPr>
      <w:rPr>
        <w:vertAlign w:val="baseline"/>
      </w:rPr>
    </w:lvl>
  </w:abstractNum>
  <w:abstractNum w:abstractNumId="2" w15:restartNumberingAfterBreak="0">
    <w:nsid w:val="21E0490B"/>
    <w:multiLevelType w:val="multilevel"/>
    <w:tmpl w:val="B8B8E634"/>
    <w:lvl w:ilvl="0">
      <w:start w:val="1"/>
      <w:numFmt w:val="decimal"/>
      <w:lvlText w:val="%1、"/>
      <w:lvlJc w:val="left"/>
      <w:pPr>
        <w:ind w:left="1190" w:hanging="480"/>
      </w:pPr>
      <w:rPr>
        <w:vertAlign w:val="baseline"/>
      </w:rPr>
    </w:lvl>
    <w:lvl w:ilvl="1">
      <w:start w:val="1"/>
      <w:numFmt w:val="decimal"/>
      <w:lvlText w:val="%2、"/>
      <w:lvlJc w:val="left"/>
      <w:pPr>
        <w:ind w:left="1560" w:hanging="480"/>
      </w:pPr>
      <w:rPr>
        <w:vertAlign w:val="baseline"/>
      </w:rPr>
    </w:lvl>
    <w:lvl w:ilvl="2">
      <w:start w:val="1"/>
      <w:numFmt w:val="lowerRoman"/>
      <w:lvlText w:val="%3."/>
      <w:lvlJc w:val="right"/>
      <w:pPr>
        <w:ind w:left="2040" w:hanging="480"/>
      </w:pPr>
      <w:rPr>
        <w:vertAlign w:val="baseline"/>
      </w:rPr>
    </w:lvl>
    <w:lvl w:ilvl="3">
      <w:start w:val="1"/>
      <w:numFmt w:val="decimal"/>
      <w:lvlText w:val="%4."/>
      <w:lvlJc w:val="left"/>
      <w:pPr>
        <w:ind w:left="2520" w:hanging="480"/>
      </w:pPr>
      <w:rPr>
        <w:vertAlign w:val="baseline"/>
      </w:rPr>
    </w:lvl>
    <w:lvl w:ilvl="4">
      <w:start w:val="1"/>
      <w:numFmt w:val="decimal"/>
      <w:lvlText w:val="%5、"/>
      <w:lvlJc w:val="left"/>
      <w:pPr>
        <w:ind w:left="3000" w:hanging="480"/>
      </w:pPr>
      <w:rPr>
        <w:vertAlign w:val="baseline"/>
      </w:rPr>
    </w:lvl>
    <w:lvl w:ilvl="5">
      <w:start w:val="1"/>
      <w:numFmt w:val="lowerRoman"/>
      <w:lvlText w:val="%6."/>
      <w:lvlJc w:val="right"/>
      <w:pPr>
        <w:ind w:left="3480" w:hanging="480"/>
      </w:pPr>
      <w:rPr>
        <w:vertAlign w:val="baseline"/>
      </w:rPr>
    </w:lvl>
    <w:lvl w:ilvl="6">
      <w:start w:val="1"/>
      <w:numFmt w:val="decimal"/>
      <w:lvlText w:val="%7."/>
      <w:lvlJc w:val="left"/>
      <w:pPr>
        <w:ind w:left="3960" w:hanging="480"/>
      </w:pPr>
      <w:rPr>
        <w:vertAlign w:val="baseline"/>
      </w:rPr>
    </w:lvl>
    <w:lvl w:ilvl="7">
      <w:start w:val="1"/>
      <w:numFmt w:val="decimal"/>
      <w:lvlText w:val="%8、"/>
      <w:lvlJc w:val="left"/>
      <w:pPr>
        <w:ind w:left="4440" w:hanging="480"/>
      </w:pPr>
      <w:rPr>
        <w:vertAlign w:val="baseline"/>
      </w:rPr>
    </w:lvl>
    <w:lvl w:ilvl="8">
      <w:start w:val="1"/>
      <w:numFmt w:val="lowerRoman"/>
      <w:lvlText w:val="%9."/>
      <w:lvlJc w:val="right"/>
      <w:pPr>
        <w:ind w:left="4920" w:hanging="480"/>
      </w:pPr>
      <w:rPr>
        <w:vertAlign w:val="baseline"/>
      </w:rPr>
    </w:lvl>
  </w:abstractNum>
  <w:abstractNum w:abstractNumId="3" w15:restartNumberingAfterBreak="0">
    <w:nsid w:val="30C35B79"/>
    <w:multiLevelType w:val="multilevel"/>
    <w:tmpl w:val="E960A388"/>
    <w:lvl w:ilvl="0">
      <w:start w:val="1"/>
      <w:numFmt w:val="decimal"/>
      <w:lvlText w:val="%1、"/>
      <w:lvlJc w:val="left"/>
      <w:pPr>
        <w:ind w:left="1200" w:hanging="480"/>
      </w:pPr>
      <w:rPr>
        <w:vertAlign w:val="baseline"/>
      </w:rPr>
    </w:lvl>
    <w:lvl w:ilvl="1">
      <w:start w:val="1"/>
      <w:numFmt w:val="decimal"/>
      <w:lvlText w:val="%2、"/>
      <w:lvlJc w:val="left"/>
      <w:pPr>
        <w:ind w:left="1680" w:hanging="480"/>
      </w:pPr>
      <w:rPr>
        <w:vertAlign w:val="baseline"/>
      </w:rPr>
    </w:lvl>
    <w:lvl w:ilvl="2">
      <w:start w:val="1"/>
      <w:numFmt w:val="lowerRoman"/>
      <w:lvlText w:val="%3."/>
      <w:lvlJc w:val="right"/>
      <w:pPr>
        <w:ind w:left="2160" w:hanging="480"/>
      </w:pPr>
      <w:rPr>
        <w:vertAlign w:val="baseline"/>
      </w:rPr>
    </w:lvl>
    <w:lvl w:ilvl="3">
      <w:start w:val="1"/>
      <w:numFmt w:val="decimal"/>
      <w:lvlText w:val="%4."/>
      <w:lvlJc w:val="left"/>
      <w:pPr>
        <w:ind w:left="2640" w:hanging="480"/>
      </w:pPr>
      <w:rPr>
        <w:vertAlign w:val="baseline"/>
      </w:rPr>
    </w:lvl>
    <w:lvl w:ilvl="4">
      <w:start w:val="1"/>
      <w:numFmt w:val="decimal"/>
      <w:lvlText w:val="%5、"/>
      <w:lvlJc w:val="left"/>
      <w:pPr>
        <w:ind w:left="3120" w:hanging="480"/>
      </w:pPr>
      <w:rPr>
        <w:vertAlign w:val="baseline"/>
      </w:rPr>
    </w:lvl>
    <w:lvl w:ilvl="5">
      <w:start w:val="1"/>
      <w:numFmt w:val="lowerRoman"/>
      <w:lvlText w:val="%6."/>
      <w:lvlJc w:val="right"/>
      <w:pPr>
        <w:ind w:left="3600" w:hanging="480"/>
      </w:pPr>
      <w:rPr>
        <w:vertAlign w:val="baseline"/>
      </w:rPr>
    </w:lvl>
    <w:lvl w:ilvl="6">
      <w:start w:val="1"/>
      <w:numFmt w:val="decimal"/>
      <w:lvlText w:val="%7."/>
      <w:lvlJc w:val="left"/>
      <w:pPr>
        <w:ind w:left="4080" w:hanging="480"/>
      </w:pPr>
      <w:rPr>
        <w:vertAlign w:val="baseline"/>
      </w:rPr>
    </w:lvl>
    <w:lvl w:ilvl="7">
      <w:start w:val="1"/>
      <w:numFmt w:val="decimal"/>
      <w:lvlText w:val="%8、"/>
      <w:lvlJc w:val="left"/>
      <w:pPr>
        <w:ind w:left="4560" w:hanging="480"/>
      </w:pPr>
      <w:rPr>
        <w:vertAlign w:val="baseline"/>
      </w:rPr>
    </w:lvl>
    <w:lvl w:ilvl="8">
      <w:start w:val="1"/>
      <w:numFmt w:val="lowerRoman"/>
      <w:lvlText w:val="%9."/>
      <w:lvlJc w:val="right"/>
      <w:pPr>
        <w:ind w:left="5040" w:hanging="480"/>
      </w:pPr>
      <w:rPr>
        <w:vertAlign w:val="baseline"/>
      </w:rPr>
    </w:lvl>
  </w:abstractNum>
  <w:abstractNum w:abstractNumId="4" w15:restartNumberingAfterBreak="0">
    <w:nsid w:val="42EA5D6D"/>
    <w:multiLevelType w:val="multilevel"/>
    <w:tmpl w:val="BD726C5C"/>
    <w:lvl w:ilvl="0">
      <w:start w:val="1"/>
      <w:numFmt w:val="decimal"/>
      <w:lvlText w:val="（%1）"/>
      <w:lvlJc w:val="left"/>
      <w:pPr>
        <w:ind w:left="1331" w:hanging="480"/>
      </w:pPr>
      <w:rPr>
        <w:vertAlign w:val="baseline"/>
      </w:rPr>
    </w:lvl>
    <w:lvl w:ilvl="1">
      <w:start w:val="1"/>
      <w:numFmt w:val="decimal"/>
      <w:lvlText w:val="%2、"/>
      <w:lvlJc w:val="left"/>
      <w:pPr>
        <w:ind w:left="1811" w:hanging="480"/>
      </w:pPr>
      <w:rPr>
        <w:vertAlign w:val="baseline"/>
      </w:rPr>
    </w:lvl>
    <w:lvl w:ilvl="2">
      <w:start w:val="1"/>
      <w:numFmt w:val="lowerRoman"/>
      <w:lvlText w:val="%3."/>
      <w:lvlJc w:val="right"/>
      <w:pPr>
        <w:ind w:left="2291" w:hanging="480"/>
      </w:pPr>
      <w:rPr>
        <w:vertAlign w:val="baseline"/>
      </w:rPr>
    </w:lvl>
    <w:lvl w:ilvl="3">
      <w:start w:val="1"/>
      <w:numFmt w:val="decimal"/>
      <w:lvlText w:val="%4."/>
      <w:lvlJc w:val="left"/>
      <w:pPr>
        <w:ind w:left="2771" w:hanging="480"/>
      </w:pPr>
      <w:rPr>
        <w:vertAlign w:val="baseline"/>
      </w:rPr>
    </w:lvl>
    <w:lvl w:ilvl="4">
      <w:start w:val="1"/>
      <w:numFmt w:val="decimal"/>
      <w:lvlText w:val="%5、"/>
      <w:lvlJc w:val="left"/>
      <w:pPr>
        <w:ind w:left="3251" w:hanging="480"/>
      </w:pPr>
      <w:rPr>
        <w:vertAlign w:val="baseline"/>
      </w:rPr>
    </w:lvl>
    <w:lvl w:ilvl="5">
      <w:start w:val="1"/>
      <w:numFmt w:val="lowerRoman"/>
      <w:lvlText w:val="%6."/>
      <w:lvlJc w:val="right"/>
      <w:pPr>
        <w:ind w:left="3731" w:hanging="480"/>
      </w:pPr>
      <w:rPr>
        <w:vertAlign w:val="baseline"/>
      </w:rPr>
    </w:lvl>
    <w:lvl w:ilvl="6">
      <w:start w:val="1"/>
      <w:numFmt w:val="decimal"/>
      <w:lvlText w:val="%7."/>
      <w:lvlJc w:val="left"/>
      <w:pPr>
        <w:ind w:left="4211" w:hanging="480"/>
      </w:pPr>
      <w:rPr>
        <w:vertAlign w:val="baseline"/>
      </w:rPr>
    </w:lvl>
    <w:lvl w:ilvl="7">
      <w:start w:val="1"/>
      <w:numFmt w:val="decimal"/>
      <w:lvlText w:val="%8、"/>
      <w:lvlJc w:val="left"/>
      <w:pPr>
        <w:ind w:left="4691" w:hanging="480"/>
      </w:pPr>
      <w:rPr>
        <w:vertAlign w:val="baseline"/>
      </w:rPr>
    </w:lvl>
    <w:lvl w:ilvl="8">
      <w:start w:val="1"/>
      <w:numFmt w:val="lowerRoman"/>
      <w:lvlText w:val="%9."/>
      <w:lvlJc w:val="right"/>
      <w:pPr>
        <w:ind w:left="5171" w:hanging="480"/>
      </w:pPr>
      <w:rPr>
        <w:vertAlign w:val="baseline"/>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250"/>
    <w:rsid w:val="00260250"/>
    <w:rsid w:val="00457E4E"/>
    <w:rsid w:val="00512F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D8F9B2-B709-4036-8501-A37D8B0E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pPr>
      <w:tabs>
        <w:tab w:val="center" w:pos="4153"/>
        <w:tab w:val="right" w:pos="8306"/>
      </w:tabs>
    </w:pPr>
    <w:rPr>
      <w:sz w:val="20"/>
      <w:szCs w:val="20"/>
    </w:rPr>
  </w:style>
  <w:style w:type="character" w:styleId="a5">
    <w:name w:val="page number"/>
    <w:basedOn w:val="a0"/>
    <w:rPr>
      <w:w w:val="100"/>
      <w:position w:val="-1"/>
      <w:effect w:val="none"/>
      <w:vertAlign w:val="baseline"/>
      <w:cs w:val="0"/>
      <w:em w:val="none"/>
    </w:rPr>
  </w:style>
  <w:style w:type="paragraph" w:styleId="a6">
    <w:name w:val="header"/>
    <w:basedOn w:val="a"/>
    <w:pPr>
      <w:tabs>
        <w:tab w:val="center" w:pos="4153"/>
        <w:tab w:val="right" w:pos="8306"/>
      </w:tabs>
    </w:pPr>
    <w:rPr>
      <w:sz w:val="20"/>
      <w:szCs w:val="20"/>
    </w:rPr>
  </w:style>
  <w:style w:type="paragraph" w:styleId="a7">
    <w:name w:val="Body Text Indent"/>
    <w:basedOn w:val="a"/>
    <w:pPr>
      <w:ind w:leftChars="900" w:left="2160"/>
    </w:pPr>
    <w:rPr>
      <w:rFonts w:ascii="標楷體" w:eastAsia="標楷體" w:hAnsi="標楷體" w:cs="Arial"/>
    </w:rPr>
  </w:style>
  <w:style w:type="paragraph" w:customStyle="1" w:styleId="-11">
    <w:name w:val="彩色清單 - 輔色 11"/>
    <w:basedOn w:val="a"/>
    <w:pPr>
      <w:ind w:leftChars="200" w:left="480"/>
    </w:pPr>
  </w:style>
  <w:style w:type="paragraph" w:styleId="a8">
    <w:name w:val="annotation text"/>
    <w:basedOn w:val="a"/>
  </w:style>
  <w:style w:type="paragraph" w:styleId="a9">
    <w:name w:val="Balloon Text"/>
    <w:basedOn w:val="a"/>
    <w:rPr>
      <w:rFonts w:ascii="Cambria" w:hAnsi="Cambria"/>
      <w:sz w:val="18"/>
      <w:szCs w:val="18"/>
    </w:rPr>
  </w:style>
  <w:style w:type="character" w:customStyle="1" w:styleId="aa">
    <w:name w:val="註解方塊文字 字元"/>
    <w:rPr>
      <w:rFonts w:ascii="Cambria" w:eastAsia="新細明體" w:hAnsi="Cambria" w:cs="Times New Roman"/>
      <w:w w:val="100"/>
      <w:kern w:val="2"/>
      <w:position w:val="-1"/>
      <w:sz w:val="18"/>
      <w:szCs w:val="18"/>
      <w:effect w:val="none"/>
      <w:vertAlign w:val="baseline"/>
      <w:cs w:val="0"/>
      <w:em w:val="none"/>
    </w:rPr>
  </w:style>
  <w:style w:type="character" w:styleId="ab">
    <w:name w:val="annotation reference"/>
    <w:rPr>
      <w:w w:val="100"/>
      <w:position w:val="-1"/>
      <w:sz w:val="18"/>
      <w:szCs w:val="18"/>
      <w:effect w:val="none"/>
      <w:vertAlign w:val="baseline"/>
      <w:cs w:val="0"/>
      <w:em w:val="none"/>
    </w:rPr>
  </w:style>
  <w:style w:type="paragraph" w:styleId="ac">
    <w:name w:val="annotation subject"/>
    <w:basedOn w:val="a8"/>
    <w:next w:val="a8"/>
    <w:rPr>
      <w:b/>
      <w:bCs/>
    </w:rPr>
  </w:style>
  <w:style w:type="character" w:customStyle="1" w:styleId="ad">
    <w:name w:val="註解文字 字元"/>
    <w:rPr>
      <w:w w:val="100"/>
      <w:kern w:val="2"/>
      <w:position w:val="-1"/>
      <w:sz w:val="24"/>
      <w:szCs w:val="24"/>
      <w:effect w:val="none"/>
      <w:vertAlign w:val="baseline"/>
      <w:cs w:val="0"/>
      <w:em w:val="none"/>
    </w:rPr>
  </w:style>
  <w:style w:type="character" w:customStyle="1" w:styleId="ae">
    <w:name w:val="註解主旨 字元"/>
    <w:basedOn w:val="ad"/>
    <w:rPr>
      <w:w w:val="100"/>
      <w:kern w:val="2"/>
      <w:position w:val="-1"/>
      <w:sz w:val="24"/>
      <w:szCs w:val="24"/>
      <w:effect w:val="none"/>
      <w:vertAlign w:val="baseline"/>
      <w:cs w:val="0"/>
      <w:em w:val="none"/>
    </w:rPr>
  </w:style>
  <w:style w:type="character" w:customStyle="1" w:styleId="af">
    <w:name w:val="頁尾 字元"/>
    <w:rPr>
      <w:w w:val="100"/>
      <w:kern w:val="2"/>
      <w:position w:val="-1"/>
      <w:effect w:val="none"/>
      <w:vertAlign w:val="baseline"/>
      <w:cs w:val="0"/>
      <w:em w:val="none"/>
    </w:rPr>
  </w:style>
  <w:style w:type="character" w:styleId="af0">
    <w:name w:val="Hyperlink"/>
    <w:qFormat/>
    <w:rPr>
      <w:color w:val="0000FF"/>
      <w:w w:val="100"/>
      <w:position w:val="-1"/>
      <w:u w:val="single"/>
      <w:effect w:val="none"/>
      <w:vertAlign w:val="baseline"/>
      <w:cs w:val="0"/>
      <w:em w:val="none"/>
    </w:rPr>
  </w:style>
  <w:style w:type="paragraph" w:styleId="af1">
    <w:name w:val="List Paragraph"/>
    <w:basedOn w:val="a"/>
    <w:pPr>
      <w:ind w:leftChars="200" w:left="480"/>
    </w:pPr>
    <w:rPr>
      <w:rFonts w:ascii="Calibri" w:hAnsi="Calibri"/>
      <w:szCs w:val="22"/>
    </w:rPr>
  </w:style>
  <w:style w:type="paragraph" w:customStyle="1" w:styleId="Af2">
    <w:name w:val="內文 A"/>
    <w:pPr>
      <w:widowControl w:val="0"/>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Arial Unicode MS" w:eastAsia="Times New Roman" w:hAnsi="Arial Unicode MS" w:cs="Arial Unicode MS" w:hint="eastAsia"/>
      <w:color w:val="000000"/>
      <w:kern w:val="2"/>
      <w:position w:val="-1"/>
      <w:sz w:val="24"/>
      <w:szCs w:val="24"/>
      <w:bdr w:val="nil"/>
    </w:rPr>
  </w:style>
  <w:style w:type="character" w:customStyle="1" w:styleId="af3">
    <w:name w:val="無"/>
    <w:rPr>
      <w:w w:val="100"/>
      <w:position w:val="-1"/>
      <w:effect w:val="none"/>
      <w:vertAlign w:val="baseline"/>
      <w:cs w:val="0"/>
      <w:em w:val="none"/>
    </w:rPr>
  </w:style>
  <w:style w:type="table" w:styleId="af4">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未解析的提及"/>
    <w:qFormat/>
    <w:rPr>
      <w:color w:val="605E5C"/>
      <w:w w:val="100"/>
      <w:position w:val="-1"/>
      <w:effect w:val="none"/>
      <w:shd w:val="clear" w:color="auto" w:fill="E1DFDD"/>
      <w:vertAlign w:val="baseline"/>
      <w:cs w:val="0"/>
      <w:em w:val="none"/>
    </w:rPr>
  </w:style>
  <w:style w:type="character" w:styleId="af6">
    <w:name w:val="FollowedHyperlink"/>
    <w:qFormat/>
    <w:rPr>
      <w:color w:val="954F72"/>
      <w:w w:val="100"/>
      <w:position w:val="-1"/>
      <w:u w:val="single"/>
      <w:effect w:val="none"/>
      <w:vertAlign w:val="baseline"/>
      <w:cs w:val="0"/>
      <w:em w:val="none"/>
    </w:rPr>
  </w:style>
  <w:style w:type="paragraph" w:styleId="af7">
    <w:name w:val="Subtitle"/>
    <w:basedOn w:val="a"/>
    <w:next w:val="a"/>
    <w:pPr>
      <w:keepNext/>
      <w:keepLines/>
      <w:spacing w:before="360" w:after="80"/>
    </w:pPr>
    <w:rPr>
      <w:rFonts w:ascii="Georgia" w:eastAsia="Georgia" w:hAnsi="Georgia" w:cs="Georgia"/>
      <w:i/>
      <w:color w:val="666666"/>
      <w:sz w:val="48"/>
      <w:szCs w:val="48"/>
    </w:rPr>
  </w:style>
  <w:style w:type="table" w:customStyle="1" w:styleId="af8">
    <w:basedOn w:val="TableNormal"/>
    <w:tblPr>
      <w:tblStyleRowBandSize w:val="1"/>
      <w:tblStyleColBandSize w:val="1"/>
      <w:tblCellMar>
        <w:top w:w="0" w:type="dxa"/>
        <w:left w:w="28" w:type="dxa"/>
        <w:bottom w:w="0" w:type="dxa"/>
        <w:right w:w="28" w:type="dxa"/>
      </w:tblCellMar>
    </w:tblPr>
  </w:style>
  <w:style w:type="table" w:customStyle="1" w:styleId="af9">
    <w:basedOn w:val="TableNormal"/>
    <w:tblPr>
      <w:tblStyleRowBandSize w:val="1"/>
      <w:tblStyleColBandSize w:val="1"/>
      <w:tblCellMar>
        <w:top w:w="0" w:type="dxa"/>
        <w:left w:w="28" w:type="dxa"/>
        <w:bottom w:w="0" w:type="dxa"/>
        <w:right w:w="28" w:type="dxa"/>
      </w:tblCellMar>
    </w:tblPr>
  </w:style>
  <w:style w:type="table" w:customStyle="1" w:styleId="afa">
    <w:basedOn w:val="TableNormal"/>
    <w:tblPr>
      <w:tblStyleRowBandSize w:val="1"/>
      <w:tblStyleColBandSize w:val="1"/>
      <w:tblCellMar>
        <w:top w:w="0" w:type="dxa"/>
        <w:left w:w="28" w:type="dxa"/>
        <w:bottom w:w="0" w:type="dxa"/>
        <w:right w:w="28" w:type="dxa"/>
      </w:tblCellMar>
    </w:tblPr>
  </w:style>
  <w:style w:type="table" w:customStyle="1" w:styleId="afb">
    <w:basedOn w:val="TableNormal"/>
    <w:tblPr>
      <w:tblStyleRowBandSize w:val="1"/>
      <w:tblStyleColBandSize w:val="1"/>
      <w:tblCellMar>
        <w:top w:w="0" w:type="dxa"/>
        <w:left w:w="28" w:type="dxa"/>
        <w:bottom w:w="0" w:type="dxa"/>
        <w:right w:w="2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5I3Pz8buSxU9eAP2NA131xGIg==">CgMxLjAaJQoBMBIgCh4IB0IaCg9UaW1lcyBOZXcgUm9tYW4SB0d1bmdzdWgaJQoBMRIgCh4IB0IaCg9UaW1lcyBOZXcgUm9tYW4SB0d1bmdzdWgaJQoBMhIgCh4IB0IaCg9UaW1lcyBOZXcgUm9tYW4SB0d1bmdzdWgaJQoBMxIgCh4IB0IaCg9UaW1lcyBOZXcgUm9tYW4SB0d1bmdzdWgyCGguZ2pkZ3hzOAByITFKc3Y1b0hxUU1fQjNUeGJ4QlNrQTdMYnRYYnFBMlE3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1529</Words>
  <Characters>8717</Characters>
  <Application>Microsoft Office Word</Application>
  <DocSecurity>0</DocSecurity>
  <Lines>72</Lines>
  <Paragraphs>20</Paragraphs>
  <ScaleCrop>false</ScaleCrop>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Hsu22</dc:creator>
  <cp:lastModifiedBy>USER</cp:lastModifiedBy>
  <cp:revision>2</cp:revision>
  <dcterms:created xsi:type="dcterms:W3CDTF">2024-09-18T01:09:00Z</dcterms:created>
  <dcterms:modified xsi:type="dcterms:W3CDTF">2024-09-18T01:09:00Z</dcterms:modified>
</cp:coreProperties>
</file>